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A8D" w:rsidRPr="006F1A8D" w:rsidRDefault="006F1A8D" w:rsidP="006F1A8D">
      <w:pPr>
        <w:pStyle w:val="a4"/>
        <w:spacing w:after="0"/>
        <w:rPr>
          <w:rFonts w:ascii="Times New Roman" w:hAnsi="Times New Roman"/>
          <w:sz w:val="24"/>
        </w:rPr>
      </w:pPr>
      <w:r w:rsidRPr="006F1A8D">
        <w:rPr>
          <w:rFonts w:ascii="Times New Roman" w:hAnsi="Times New Roman"/>
          <w:sz w:val="24"/>
        </w:rPr>
        <w:t>УДК 349.6</w:t>
      </w:r>
      <w:r w:rsidRPr="006F1A8D">
        <w:rPr>
          <w:rFonts w:ascii="Times New Roman" w:eastAsia="MS Mincho" w:hAnsi="MS Mincho" w:cs="MS Mincho" w:hint="eastAsia"/>
          <w:sz w:val="24"/>
        </w:rPr>
        <w:t> </w:t>
      </w:r>
      <w:r w:rsidRPr="006F1A8D">
        <w:rPr>
          <w:rFonts w:ascii="Times New Roman" w:hAnsi="Times New Roman"/>
          <w:sz w:val="24"/>
        </w:rPr>
        <w:t>(98)</w:t>
      </w:r>
    </w:p>
    <w:p w:rsidR="006F1A8D" w:rsidRPr="006F1A8D" w:rsidRDefault="006F1A8D" w:rsidP="006F1A8D">
      <w:pPr>
        <w:pStyle w:val="a5"/>
        <w:spacing w:after="57"/>
        <w:rPr>
          <w:rFonts w:ascii="Times New Roman" w:hAnsi="Times New Roman"/>
          <w:sz w:val="24"/>
        </w:rPr>
      </w:pPr>
      <w:r w:rsidRPr="006F1A8D">
        <w:rPr>
          <w:rFonts w:ascii="Times New Roman" w:hAnsi="Times New Roman"/>
          <w:sz w:val="24"/>
        </w:rPr>
        <w:t xml:space="preserve">СУДЕБНАЯ ЗАЩИТА ЭКОЛОГИЧЕСКИХ ПРАВ В АРКТИЧЕСКОЙ ЗОНЕ </w:t>
      </w:r>
      <w:r w:rsidRPr="006F1A8D">
        <w:rPr>
          <w:rFonts w:ascii="Times New Roman" w:hAnsi="Times New Roman"/>
          <w:sz w:val="24"/>
        </w:rPr>
        <w:br/>
        <w:t>РОССИЙСКОЙ ФЕДЕРАЦИИ (НА ПРИМЕРЕ АРХАНГЕЛЬСКОЙ ОБЛАСТИ)</w:t>
      </w:r>
    </w:p>
    <w:p w:rsidR="006F1A8D" w:rsidRPr="006F1A8D" w:rsidRDefault="006F1A8D" w:rsidP="006F1A8D">
      <w:pPr>
        <w:pStyle w:val="a6"/>
        <w:spacing w:after="57"/>
        <w:rPr>
          <w:rFonts w:ascii="Times New Roman" w:hAnsi="Times New Roman"/>
        </w:rPr>
      </w:pPr>
      <w:r w:rsidRPr="006F1A8D">
        <w:rPr>
          <w:rFonts w:ascii="Times New Roman" w:hAnsi="Times New Roman"/>
        </w:rPr>
        <w:t xml:space="preserve">© 2018 г. </w:t>
      </w:r>
      <w:r w:rsidRPr="006F1A8D">
        <w:rPr>
          <w:rFonts w:ascii="Times New Roman" w:hAnsi="Times New Roman"/>
          <w:vertAlign w:val="superscript"/>
        </w:rPr>
        <w:t>1</w:t>
      </w:r>
      <w:r w:rsidRPr="006F1A8D">
        <w:rPr>
          <w:rFonts w:ascii="Times New Roman" w:hAnsi="Times New Roman"/>
        </w:rPr>
        <w:t xml:space="preserve">Т. В. </w:t>
      </w:r>
      <w:proofErr w:type="spellStart"/>
      <w:r w:rsidRPr="006F1A8D">
        <w:rPr>
          <w:rFonts w:ascii="Times New Roman" w:hAnsi="Times New Roman"/>
        </w:rPr>
        <w:t>Вилова</w:t>
      </w:r>
      <w:proofErr w:type="spellEnd"/>
      <w:r w:rsidRPr="006F1A8D">
        <w:rPr>
          <w:rFonts w:ascii="Times New Roman" w:hAnsi="Times New Roman"/>
        </w:rPr>
        <w:t>,</w:t>
      </w:r>
      <w:r w:rsidRPr="006F1A8D">
        <w:rPr>
          <w:rFonts w:ascii="Times New Roman" w:hAnsi="Times New Roman"/>
          <w:vertAlign w:val="superscript"/>
        </w:rPr>
        <w:t xml:space="preserve"> 2</w:t>
      </w:r>
      <w:r w:rsidRPr="006F1A8D">
        <w:rPr>
          <w:rFonts w:ascii="Times New Roman" w:hAnsi="Times New Roman"/>
        </w:rPr>
        <w:t xml:space="preserve">М. Г. </w:t>
      </w:r>
      <w:proofErr w:type="spellStart"/>
      <w:r w:rsidRPr="006F1A8D">
        <w:rPr>
          <w:rFonts w:ascii="Times New Roman" w:hAnsi="Times New Roman"/>
        </w:rPr>
        <w:t>Вилова</w:t>
      </w:r>
      <w:proofErr w:type="spellEnd"/>
      <w:r w:rsidRPr="006F1A8D">
        <w:rPr>
          <w:rFonts w:ascii="Times New Roman" w:hAnsi="Times New Roman"/>
        </w:rPr>
        <w:t>,</w:t>
      </w:r>
      <w:r w:rsidRPr="006F1A8D">
        <w:rPr>
          <w:rFonts w:ascii="Times New Roman" w:hAnsi="Times New Roman"/>
          <w:vertAlign w:val="superscript"/>
        </w:rPr>
        <w:t xml:space="preserve"> 3</w:t>
      </w:r>
      <w:r w:rsidRPr="006F1A8D">
        <w:rPr>
          <w:rFonts w:ascii="Times New Roman" w:hAnsi="Times New Roman"/>
        </w:rPr>
        <w:t xml:space="preserve">М. С. </w:t>
      </w:r>
      <w:proofErr w:type="spellStart"/>
      <w:r w:rsidRPr="006F1A8D">
        <w:rPr>
          <w:rFonts w:ascii="Times New Roman" w:hAnsi="Times New Roman"/>
        </w:rPr>
        <w:t>Пермиловский</w:t>
      </w:r>
      <w:proofErr w:type="spellEnd"/>
    </w:p>
    <w:p w:rsidR="006F1A8D" w:rsidRPr="006F1A8D" w:rsidRDefault="006F1A8D" w:rsidP="006F1A8D">
      <w:pPr>
        <w:pStyle w:val="a7"/>
        <w:rPr>
          <w:rFonts w:ascii="Times New Roman" w:hAnsi="Times New Roman"/>
          <w:w w:val="100"/>
          <w:sz w:val="24"/>
          <w:vertAlign w:val="superscript"/>
        </w:rPr>
      </w:pPr>
      <w:r w:rsidRPr="006F1A8D">
        <w:rPr>
          <w:rFonts w:ascii="Times New Roman" w:hAnsi="Times New Roman"/>
          <w:w w:val="100"/>
          <w:sz w:val="24"/>
          <w:vertAlign w:val="superscript"/>
        </w:rPr>
        <w:t>1</w:t>
      </w:r>
      <w:r w:rsidRPr="006F1A8D">
        <w:rPr>
          <w:rFonts w:ascii="Times New Roman" w:hAnsi="Times New Roman"/>
          <w:w w:val="100"/>
          <w:sz w:val="24"/>
        </w:rPr>
        <w:t xml:space="preserve">ФГБОУ </w:t>
      </w:r>
      <w:proofErr w:type="gramStart"/>
      <w:r w:rsidRPr="006F1A8D">
        <w:rPr>
          <w:rFonts w:ascii="Times New Roman" w:hAnsi="Times New Roman"/>
          <w:w w:val="100"/>
          <w:sz w:val="24"/>
        </w:rPr>
        <w:t>ВО</w:t>
      </w:r>
      <w:proofErr w:type="gramEnd"/>
      <w:r w:rsidRPr="006F1A8D">
        <w:rPr>
          <w:rFonts w:ascii="Times New Roman" w:hAnsi="Times New Roman"/>
          <w:w w:val="100"/>
          <w:sz w:val="24"/>
        </w:rPr>
        <w:t xml:space="preserve"> «Северный государственный медицинский университет» Минздрава России;</w:t>
      </w:r>
    </w:p>
    <w:p w:rsidR="006F1A8D" w:rsidRPr="006F1A8D" w:rsidRDefault="006F1A8D" w:rsidP="006F1A8D">
      <w:pPr>
        <w:pStyle w:val="a7"/>
        <w:rPr>
          <w:rFonts w:ascii="Times New Roman" w:hAnsi="Times New Roman"/>
          <w:w w:val="100"/>
          <w:sz w:val="24"/>
          <w:vertAlign w:val="superscript"/>
        </w:rPr>
      </w:pPr>
      <w:r w:rsidRPr="006F1A8D">
        <w:rPr>
          <w:rFonts w:ascii="Times New Roman" w:hAnsi="Times New Roman"/>
          <w:w w:val="100"/>
          <w:sz w:val="24"/>
          <w:vertAlign w:val="superscript"/>
        </w:rPr>
        <w:t>2</w:t>
      </w:r>
      <w:r w:rsidRPr="006F1A8D">
        <w:rPr>
          <w:rFonts w:ascii="Times New Roman" w:hAnsi="Times New Roman"/>
          <w:w w:val="100"/>
          <w:sz w:val="24"/>
        </w:rPr>
        <w:t xml:space="preserve">Арбитражный суд Архангельской области; </w:t>
      </w:r>
      <w:r w:rsidRPr="006F1A8D">
        <w:rPr>
          <w:rFonts w:ascii="Times New Roman" w:hAnsi="Times New Roman"/>
          <w:w w:val="100"/>
          <w:sz w:val="24"/>
          <w:vertAlign w:val="superscript"/>
        </w:rPr>
        <w:t>3</w:t>
      </w:r>
      <w:r w:rsidRPr="006F1A8D">
        <w:rPr>
          <w:rFonts w:ascii="Times New Roman" w:hAnsi="Times New Roman"/>
          <w:w w:val="100"/>
          <w:sz w:val="24"/>
        </w:rPr>
        <w:t xml:space="preserve">ФГАОУ </w:t>
      </w:r>
      <w:proofErr w:type="gramStart"/>
      <w:r w:rsidRPr="006F1A8D">
        <w:rPr>
          <w:rFonts w:ascii="Times New Roman" w:hAnsi="Times New Roman"/>
          <w:w w:val="100"/>
          <w:sz w:val="24"/>
        </w:rPr>
        <w:t>ВО</w:t>
      </w:r>
      <w:proofErr w:type="gramEnd"/>
      <w:r w:rsidRPr="006F1A8D">
        <w:rPr>
          <w:rFonts w:ascii="Times New Roman" w:hAnsi="Times New Roman"/>
          <w:w w:val="100"/>
          <w:sz w:val="24"/>
        </w:rPr>
        <w:t xml:space="preserve"> «Северный (Арктический) </w:t>
      </w:r>
      <w:r w:rsidRPr="006F1A8D">
        <w:rPr>
          <w:rFonts w:ascii="Times New Roman" w:hAnsi="Times New Roman"/>
          <w:w w:val="100"/>
          <w:sz w:val="24"/>
        </w:rPr>
        <w:br/>
        <w:t xml:space="preserve">федеральный университет имени М. В. Ломоносова», г. Архангельск </w:t>
      </w:r>
    </w:p>
    <w:p w:rsidR="006F1A8D" w:rsidRPr="006F1A8D" w:rsidRDefault="006F1A8D" w:rsidP="006F1A8D">
      <w:pPr>
        <w:pStyle w:val="a8"/>
        <w:rPr>
          <w:rFonts w:ascii="Times New Roman" w:hAnsi="Times New Roman"/>
          <w:w w:val="100"/>
          <w:sz w:val="24"/>
        </w:rPr>
      </w:pPr>
    </w:p>
    <w:p w:rsidR="006F1A8D" w:rsidRPr="006F1A8D" w:rsidRDefault="006F1A8D" w:rsidP="006F1A8D">
      <w:pPr>
        <w:pStyle w:val="a8"/>
        <w:rPr>
          <w:rFonts w:ascii="Times New Roman" w:hAnsi="Times New Roman"/>
          <w:w w:val="100"/>
          <w:sz w:val="24"/>
        </w:rPr>
      </w:pPr>
      <w:r w:rsidRPr="006F1A8D">
        <w:rPr>
          <w:rFonts w:ascii="Times New Roman" w:hAnsi="Times New Roman"/>
          <w:w w:val="100"/>
          <w:sz w:val="24"/>
        </w:rPr>
        <w:t xml:space="preserve">В статье рассматриваются условия эффективности судебной защиты прав человека в контексте обеспечения экологической безопасности в Арктике. Проанализирована судебная практика защиты прав человека в Арктической зоне Российской Федерации и проведена классификация судебных дел в данной сфере. Определены основные подходы, используемые судами для защиты права на благоприятную окружающую среду как центрального конституционного экологического права. Установлено, что в тех случаях, когда непосредственного нарушителя указанного права выявить не удается, суд возлагает обязанность по устранению последствий соответствующего нарушения на органы местного самоуправления. По объективным причинам органы местного самоуправления не могут единовременно исполнить значительное количество судебных актов, что негативно сказывается как на судебной защите права на благоприятную окружающую среду, так и на гарантировании экологической безопасности в Арктике. </w:t>
      </w:r>
      <w:proofErr w:type="gramStart"/>
      <w:r w:rsidRPr="006F1A8D">
        <w:rPr>
          <w:rFonts w:ascii="Times New Roman" w:hAnsi="Times New Roman"/>
          <w:w w:val="100"/>
          <w:sz w:val="24"/>
        </w:rPr>
        <w:t>В ходе исследования сделаны выводы о том, что для достижения целей экологической безопасности в Арктике судами должен использоваться подход, основанный на приоритетной защите права на благоприятную окружающую среду и безусловной обязанности публичных образований обеспечить реализацию данного права, а также следует выработать механизм взаимодействия публичных образований разного уровня в части финансового обеспечения исполнения судебных решений.</w:t>
      </w:r>
      <w:proofErr w:type="gramEnd"/>
    </w:p>
    <w:p w:rsidR="006F1A8D" w:rsidRPr="006F1A8D" w:rsidRDefault="006F1A8D" w:rsidP="006F1A8D">
      <w:pPr>
        <w:pStyle w:val="a8"/>
        <w:rPr>
          <w:rFonts w:ascii="Times New Roman" w:hAnsi="Times New Roman"/>
          <w:w w:val="100"/>
          <w:sz w:val="24"/>
        </w:rPr>
      </w:pPr>
      <w:r w:rsidRPr="006F1A8D">
        <w:rPr>
          <w:rFonts w:ascii="Times New Roman" w:hAnsi="Times New Roman"/>
          <w:b/>
          <w:bCs/>
          <w:w w:val="100"/>
          <w:sz w:val="24"/>
        </w:rPr>
        <w:t>Ключевые слова:</w:t>
      </w:r>
      <w:r w:rsidRPr="006F1A8D">
        <w:rPr>
          <w:rFonts w:ascii="Times New Roman" w:hAnsi="Times New Roman"/>
          <w:w w:val="100"/>
          <w:sz w:val="24"/>
        </w:rPr>
        <w:t xml:space="preserve"> судебная защита, права человека, право на благоприятную окружающую среду, экологическая безопасность, Арктика</w:t>
      </w:r>
    </w:p>
    <w:p w:rsidR="006F1A8D" w:rsidRPr="006F1A8D" w:rsidRDefault="006F1A8D" w:rsidP="006F1A8D">
      <w:pPr>
        <w:pStyle w:val="a3"/>
        <w:rPr>
          <w:rFonts w:ascii="Times New Roman" w:hAnsi="Times New Roman"/>
          <w:sz w:val="24"/>
        </w:rPr>
      </w:pPr>
    </w:p>
    <w:p w:rsidR="006F1A8D" w:rsidRPr="006F1A8D" w:rsidRDefault="006F1A8D" w:rsidP="006F1A8D">
      <w:pPr>
        <w:pStyle w:val="a5"/>
        <w:spacing w:after="57"/>
        <w:rPr>
          <w:rFonts w:ascii="Times New Roman" w:hAnsi="Times New Roman"/>
          <w:sz w:val="24"/>
          <w:lang w:val="en-US"/>
        </w:rPr>
      </w:pPr>
      <w:r w:rsidRPr="006F1A8D">
        <w:rPr>
          <w:rFonts w:ascii="Times New Roman" w:hAnsi="Times New Roman"/>
          <w:sz w:val="24"/>
          <w:lang w:val="en-US"/>
        </w:rPr>
        <w:t xml:space="preserve">JUDICIAL PROTECTION OF ENVIRONMENTAL RIGHTS IN THE ARCTIC ZONE </w:t>
      </w:r>
      <w:r w:rsidRPr="006F1A8D">
        <w:rPr>
          <w:rFonts w:ascii="Times New Roman" w:hAnsi="Times New Roman"/>
          <w:sz w:val="24"/>
          <w:lang w:val="en-US"/>
        </w:rPr>
        <w:br/>
        <w:t>OF THE RUSSIAN FEDERATION (ON THE EXAMPLE OF ARKHANGELSK REGION)</w:t>
      </w:r>
    </w:p>
    <w:p w:rsidR="006F1A8D" w:rsidRPr="006F1A8D" w:rsidRDefault="006F1A8D" w:rsidP="006F1A8D">
      <w:pPr>
        <w:pStyle w:val="a9"/>
        <w:spacing w:after="57"/>
        <w:rPr>
          <w:rFonts w:ascii="Times New Roman" w:hAnsi="Times New Roman"/>
          <w:lang w:val="en-US"/>
        </w:rPr>
      </w:pPr>
      <w:proofErr w:type="gramStart"/>
      <w:r w:rsidRPr="006F1A8D">
        <w:rPr>
          <w:rFonts w:ascii="Times New Roman" w:hAnsi="Times New Roman"/>
          <w:vertAlign w:val="superscript"/>
          <w:lang w:val="en-US"/>
        </w:rPr>
        <w:t>1</w:t>
      </w:r>
      <w:r w:rsidRPr="006F1A8D">
        <w:rPr>
          <w:rFonts w:ascii="Times New Roman" w:hAnsi="Times New Roman"/>
          <w:lang w:val="en-US"/>
        </w:rPr>
        <w:t xml:space="preserve">T. V. </w:t>
      </w:r>
      <w:proofErr w:type="spellStart"/>
      <w:r w:rsidRPr="006F1A8D">
        <w:rPr>
          <w:rFonts w:ascii="Times New Roman" w:hAnsi="Times New Roman"/>
          <w:lang w:val="en-US"/>
        </w:rPr>
        <w:t>Vilova</w:t>
      </w:r>
      <w:proofErr w:type="spellEnd"/>
      <w:r w:rsidRPr="006F1A8D">
        <w:rPr>
          <w:rFonts w:ascii="Times New Roman" w:hAnsi="Times New Roman"/>
          <w:lang w:val="en-US"/>
        </w:rPr>
        <w:t xml:space="preserve">, </w:t>
      </w:r>
      <w:r w:rsidRPr="006F1A8D">
        <w:rPr>
          <w:rFonts w:ascii="Times New Roman" w:hAnsi="Times New Roman"/>
          <w:vertAlign w:val="superscript"/>
          <w:lang w:val="en-US"/>
        </w:rPr>
        <w:t>2</w:t>
      </w:r>
      <w:r w:rsidRPr="006F1A8D">
        <w:rPr>
          <w:rFonts w:ascii="Times New Roman" w:hAnsi="Times New Roman"/>
          <w:lang w:val="en-US"/>
        </w:rPr>
        <w:t>M.</w:t>
      </w:r>
      <w:proofErr w:type="gramEnd"/>
      <w:r w:rsidRPr="006F1A8D">
        <w:rPr>
          <w:rFonts w:ascii="Times New Roman" w:hAnsi="Times New Roman"/>
          <w:lang w:val="en-US"/>
        </w:rPr>
        <w:t xml:space="preserve"> G. </w:t>
      </w:r>
      <w:proofErr w:type="spellStart"/>
      <w:r w:rsidRPr="006F1A8D">
        <w:rPr>
          <w:rFonts w:ascii="Times New Roman" w:hAnsi="Times New Roman"/>
          <w:lang w:val="en-US"/>
        </w:rPr>
        <w:t>Vilova</w:t>
      </w:r>
      <w:proofErr w:type="spellEnd"/>
      <w:r w:rsidRPr="006F1A8D">
        <w:rPr>
          <w:rFonts w:ascii="Times New Roman" w:hAnsi="Times New Roman"/>
          <w:lang w:val="en-US"/>
        </w:rPr>
        <w:t xml:space="preserve">, </w:t>
      </w:r>
      <w:r w:rsidRPr="006F1A8D">
        <w:rPr>
          <w:rFonts w:ascii="Times New Roman" w:hAnsi="Times New Roman"/>
          <w:vertAlign w:val="superscript"/>
          <w:lang w:val="en-US"/>
        </w:rPr>
        <w:t>3</w:t>
      </w:r>
      <w:r w:rsidRPr="006F1A8D">
        <w:rPr>
          <w:rFonts w:ascii="Times New Roman" w:hAnsi="Times New Roman"/>
          <w:lang w:val="en-US"/>
        </w:rPr>
        <w:t xml:space="preserve">M. S. </w:t>
      </w:r>
      <w:proofErr w:type="spellStart"/>
      <w:r w:rsidRPr="006F1A8D">
        <w:rPr>
          <w:rFonts w:ascii="Times New Roman" w:hAnsi="Times New Roman"/>
          <w:lang w:val="en-US"/>
        </w:rPr>
        <w:t>Permilovskiy</w:t>
      </w:r>
      <w:proofErr w:type="spellEnd"/>
    </w:p>
    <w:p w:rsidR="006F1A8D" w:rsidRPr="006F1A8D" w:rsidRDefault="006F1A8D" w:rsidP="006F1A8D">
      <w:pPr>
        <w:pStyle w:val="a7"/>
        <w:rPr>
          <w:rFonts w:ascii="Times New Roman" w:hAnsi="Times New Roman"/>
          <w:w w:val="100"/>
          <w:sz w:val="24"/>
          <w:vertAlign w:val="superscript"/>
          <w:lang w:val="en-US"/>
        </w:rPr>
      </w:pPr>
      <w:r w:rsidRPr="006F1A8D">
        <w:rPr>
          <w:rFonts w:ascii="Times New Roman" w:hAnsi="Times New Roman"/>
          <w:w w:val="100"/>
          <w:sz w:val="24"/>
          <w:vertAlign w:val="superscript"/>
          <w:lang w:val="en-US"/>
        </w:rPr>
        <w:t>1</w:t>
      </w:r>
      <w:r w:rsidRPr="006F1A8D">
        <w:rPr>
          <w:rFonts w:ascii="Times New Roman" w:hAnsi="Times New Roman"/>
          <w:w w:val="100"/>
          <w:sz w:val="24"/>
          <w:lang w:val="en-US"/>
        </w:rPr>
        <w:t xml:space="preserve">Northern State Medical University, </w:t>
      </w:r>
    </w:p>
    <w:p w:rsidR="006F1A8D" w:rsidRPr="006F1A8D" w:rsidRDefault="006F1A8D" w:rsidP="006F1A8D">
      <w:pPr>
        <w:pStyle w:val="a7"/>
        <w:rPr>
          <w:rFonts w:ascii="Times New Roman" w:hAnsi="Times New Roman"/>
          <w:w w:val="100"/>
          <w:sz w:val="24"/>
          <w:lang w:val="en-US"/>
        </w:rPr>
      </w:pPr>
      <w:r w:rsidRPr="006F1A8D">
        <w:rPr>
          <w:rFonts w:ascii="Times New Roman" w:hAnsi="Times New Roman"/>
          <w:w w:val="100"/>
          <w:sz w:val="24"/>
          <w:vertAlign w:val="superscript"/>
          <w:lang w:val="en-US"/>
        </w:rPr>
        <w:t>2</w:t>
      </w:r>
      <w:r w:rsidRPr="006F1A8D">
        <w:rPr>
          <w:rFonts w:ascii="Times New Roman" w:hAnsi="Times New Roman"/>
          <w:w w:val="100"/>
          <w:sz w:val="24"/>
          <w:lang w:val="en-US"/>
        </w:rPr>
        <w:t>Arbitration Court of the Arkhangelsk Region,</w:t>
      </w:r>
    </w:p>
    <w:p w:rsidR="006F1A8D" w:rsidRPr="006F1A8D" w:rsidRDefault="006F1A8D" w:rsidP="006F1A8D">
      <w:pPr>
        <w:pStyle w:val="a7"/>
        <w:rPr>
          <w:rFonts w:ascii="Times New Roman" w:hAnsi="Times New Roman"/>
          <w:w w:val="100"/>
          <w:sz w:val="24"/>
          <w:lang w:val="en-US"/>
        </w:rPr>
      </w:pPr>
      <w:r w:rsidRPr="006F1A8D">
        <w:rPr>
          <w:rFonts w:ascii="Times New Roman" w:hAnsi="Times New Roman"/>
          <w:w w:val="100"/>
          <w:sz w:val="24"/>
          <w:vertAlign w:val="superscript"/>
          <w:lang w:val="en-US"/>
        </w:rPr>
        <w:t>3</w:t>
      </w:r>
      <w:r w:rsidRPr="006F1A8D">
        <w:rPr>
          <w:rFonts w:ascii="Times New Roman" w:hAnsi="Times New Roman"/>
          <w:w w:val="100"/>
          <w:sz w:val="24"/>
          <w:lang w:val="en-US"/>
        </w:rPr>
        <w:t xml:space="preserve">Northern (Arctic) Federal University named after M. V. </w:t>
      </w:r>
      <w:proofErr w:type="spellStart"/>
      <w:r w:rsidRPr="006F1A8D">
        <w:rPr>
          <w:rFonts w:ascii="Times New Roman" w:hAnsi="Times New Roman"/>
          <w:w w:val="100"/>
          <w:sz w:val="24"/>
          <w:lang w:val="en-US"/>
        </w:rPr>
        <w:t>Lomonosov</w:t>
      </w:r>
      <w:proofErr w:type="spellEnd"/>
      <w:r w:rsidRPr="006F1A8D">
        <w:rPr>
          <w:rFonts w:ascii="Times New Roman" w:hAnsi="Times New Roman"/>
          <w:w w:val="100"/>
          <w:sz w:val="24"/>
          <w:lang w:val="en-US"/>
        </w:rPr>
        <w:t>, Arkhangelsk, Russia</w:t>
      </w:r>
    </w:p>
    <w:p w:rsidR="006F1A8D" w:rsidRPr="006F1A8D" w:rsidRDefault="006F1A8D" w:rsidP="006F1A8D">
      <w:pPr>
        <w:pStyle w:val="a8"/>
        <w:rPr>
          <w:rFonts w:ascii="Times New Roman" w:hAnsi="Times New Roman"/>
          <w:w w:val="100"/>
          <w:sz w:val="24"/>
          <w:lang w:val="en-US"/>
        </w:rPr>
      </w:pPr>
    </w:p>
    <w:p w:rsidR="006F1A8D" w:rsidRPr="006F1A8D" w:rsidRDefault="006F1A8D" w:rsidP="006F1A8D">
      <w:pPr>
        <w:pStyle w:val="a8"/>
        <w:rPr>
          <w:rFonts w:ascii="Times New Roman" w:hAnsi="Times New Roman"/>
          <w:w w:val="100"/>
          <w:sz w:val="24"/>
          <w:lang w:val="en-US"/>
        </w:rPr>
      </w:pPr>
      <w:r w:rsidRPr="006F1A8D">
        <w:rPr>
          <w:rFonts w:ascii="Times New Roman" w:hAnsi="Times New Roman"/>
          <w:w w:val="100"/>
          <w:sz w:val="24"/>
          <w:lang w:val="en-US"/>
        </w:rPr>
        <w:t xml:space="preserve">The article deals with the conditions of effective judicial protection of human rights in the context of environmental security in the Arctic. The article analyzes the judicial practice of human rights protection in the Arctic zone of the Russian Federation and the classification of court cases in this area. The main approaches used by the courts to protect the right to a favorable environment as a central constitutional environmental right have been defined. It has been established that in cases when the direct infringer of the specified right could not be </w:t>
      </w:r>
      <w:r w:rsidRPr="006F1A8D">
        <w:rPr>
          <w:rFonts w:ascii="Times New Roman" w:hAnsi="Times New Roman"/>
          <w:w w:val="100"/>
          <w:sz w:val="24"/>
          <w:lang w:val="en-US"/>
        </w:rPr>
        <w:lastRenderedPageBreak/>
        <w:t>identified, the court imposed an obligation to eliminate the consequences of the violation to the local authorities. For objective reasons, local authorities cannot simultaneously execute a large number of judicial acts, which negatively affects both the judicial protection of the right to a favorable environment and the guarantee of environmental safety in the Arctic. The study concludes that in order to achieve the objectives of environmental safety in the Arctic, courts should use an approach based on the priority protection of the right to a favorable environment and on the unconditional obligation of public entities to ensure the implementation of this right, as well as a mechanism for mutual responsibility of public entities of different levels for the implementation of court decisions.</w:t>
      </w:r>
    </w:p>
    <w:p w:rsidR="006F1A8D" w:rsidRPr="006F1A8D" w:rsidRDefault="006F1A8D" w:rsidP="006F1A8D">
      <w:pPr>
        <w:pStyle w:val="a8"/>
        <w:rPr>
          <w:rFonts w:ascii="Times New Roman" w:hAnsi="Times New Roman"/>
          <w:w w:val="100"/>
          <w:sz w:val="24"/>
          <w:lang w:val="en-US"/>
        </w:rPr>
      </w:pPr>
      <w:r w:rsidRPr="006F1A8D">
        <w:rPr>
          <w:rFonts w:ascii="Times New Roman" w:hAnsi="Times New Roman"/>
          <w:b/>
          <w:bCs/>
          <w:w w:val="100"/>
          <w:sz w:val="24"/>
          <w:lang w:val="en-US"/>
        </w:rPr>
        <w:t>Key words:</w:t>
      </w:r>
      <w:r w:rsidRPr="006F1A8D">
        <w:rPr>
          <w:rFonts w:ascii="Times New Roman" w:hAnsi="Times New Roman"/>
          <w:w w:val="100"/>
          <w:sz w:val="24"/>
          <w:lang w:val="en-US"/>
        </w:rPr>
        <w:t xml:space="preserve"> judicial protection, human rights, the right to a favorable environment, environmental safety, the Arctic</w:t>
      </w:r>
    </w:p>
    <w:p w:rsidR="006F1A8D" w:rsidRPr="006F1A8D" w:rsidRDefault="006F1A8D" w:rsidP="006F1A8D">
      <w:pPr>
        <w:pStyle w:val="a8"/>
        <w:rPr>
          <w:rFonts w:ascii="Times New Roman" w:hAnsi="Times New Roman"/>
          <w:w w:val="100"/>
          <w:sz w:val="24"/>
          <w:lang w:val="en-US"/>
        </w:rPr>
      </w:pPr>
    </w:p>
    <w:p w:rsidR="006F1A8D" w:rsidRPr="006F1A8D" w:rsidRDefault="006F1A8D" w:rsidP="006F1A8D">
      <w:pPr>
        <w:pStyle w:val="a8"/>
        <w:rPr>
          <w:rFonts w:ascii="Times New Roman" w:hAnsi="Times New Roman"/>
          <w:b/>
          <w:bCs/>
          <w:w w:val="100"/>
          <w:sz w:val="24"/>
        </w:rPr>
      </w:pPr>
      <w:r w:rsidRPr="006F1A8D">
        <w:rPr>
          <w:rFonts w:ascii="Times New Roman" w:hAnsi="Times New Roman"/>
          <w:b/>
          <w:bCs/>
          <w:w w:val="100"/>
          <w:sz w:val="24"/>
        </w:rPr>
        <w:t>Библиографическая ссылка:</w:t>
      </w:r>
    </w:p>
    <w:p w:rsidR="006F1A8D" w:rsidRPr="006F1A8D" w:rsidRDefault="006F1A8D" w:rsidP="006F1A8D">
      <w:pPr>
        <w:pStyle w:val="a8"/>
        <w:rPr>
          <w:rFonts w:ascii="Times New Roman" w:hAnsi="Times New Roman"/>
          <w:w w:val="100"/>
          <w:sz w:val="24"/>
        </w:rPr>
      </w:pPr>
      <w:proofErr w:type="spellStart"/>
      <w:r w:rsidRPr="006F1A8D">
        <w:rPr>
          <w:rFonts w:ascii="Times New Roman" w:hAnsi="Times New Roman"/>
          <w:i/>
          <w:iCs/>
          <w:w w:val="100"/>
          <w:sz w:val="24"/>
        </w:rPr>
        <w:t>Вилова</w:t>
      </w:r>
      <w:proofErr w:type="spellEnd"/>
      <w:r w:rsidRPr="006F1A8D">
        <w:rPr>
          <w:rFonts w:ascii="Times New Roman" w:hAnsi="Times New Roman"/>
          <w:i/>
          <w:iCs/>
          <w:w w:val="100"/>
          <w:sz w:val="24"/>
        </w:rPr>
        <w:t xml:space="preserve"> Т. В., </w:t>
      </w:r>
      <w:proofErr w:type="spellStart"/>
      <w:r w:rsidRPr="006F1A8D">
        <w:rPr>
          <w:rFonts w:ascii="Times New Roman" w:hAnsi="Times New Roman"/>
          <w:i/>
          <w:iCs/>
          <w:w w:val="100"/>
          <w:sz w:val="24"/>
        </w:rPr>
        <w:t>Вилова</w:t>
      </w:r>
      <w:proofErr w:type="spellEnd"/>
      <w:r w:rsidRPr="006F1A8D">
        <w:rPr>
          <w:rFonts w:ascii="Times New Roman" w:hAnsi="Times New Roman"/>
          <w:i/>
          <w:iCs/>
          <w:w w:val="100"/>
          <w:sz w:val="24"/>
        </w:rPr>
        <w:t xml:space="preserve"> М. Г., </w:t>
      </w:r>
      <w:proofErr w:type="spellStart"/>
      <w:r w:rsidRPr="006F1A8D">
        <w:rPr>
          <w:rFonts w:ascii="Times New Roman" w:hAnsi="Times New Roman"/>
          <w:i/>
          <w:iCs/>
          <w:w w:val="100"/>
          <w:sz w:val="24"/>
        </w:rPr>
        <w:t>Пермиловский</w:t>
      </w:r>
      <w:proofErr w:type="spellEnd"/>
      <w:r w:rsidRPr="006F1A8D">
        <w:rPr>
          <w:rFonts w:ascii="Times New Roman" w:hAnsi="Times New Roman"/>
          <w:i/>
          <w:iCs/>
          <w:w w:val="100"/>
          <w:sz w:val="24"/>
        </w:rPr>
        <w:t xml:space="preserve"> М. С.</w:t>
      </w:r>
      <w:r w:rsidRPr="006F1A8D">
        <w:rPr>
          <w:rFonts w:ascii="Times New Roman" w:hAnsi="Times New Roman"/>
          <w:w w:val="100"/>
          <w:sz w:val="24"/>
        </w:rPr>
        <w:t xml:space="preserve"> Судебная защита экологических прав в Арктической зоне Российской Федерации (на примере Архангельской области) // Экология человека. 2018. № 10. С. 4–8.</w:t>
      </w:r>
    </w:p>
    <w:p w:rsidR="00ED5ADD" w:rsidRPr="006F1A8D" w:rsidRDefault="006F1A8D" w:rsidP="006F1A8D">
      <w:pPr>
        <w:rPr>
          <w:rFonts w:ascii="Times New Roman" w:hAnsi="Times New Roman"/>
          <w:sz w:val="24"/>
        </w:rPr>
      </w:pPr>
      <w:proofErr w:type="spellStart"/>
      <w:r w:rsidRPr="006F1A8D">
        <w:rPr>
          <w:rFonts w:ascii="Times New Roman" w:hAnsi="Times New Roman"/>
          <w:sz w:val="24"/>
          <w:lang w:val="en-US"/>
        </w:rPr>
        <w:t>Vilova</w:t>
      </w:r>
      <w:proofErr w:type="spellEnd"/>
      <w:r w:rsidRPr="006F1A8D">
        <w:rPr>
          <w:rFonts w:ascii="Times New Roman" w:hAnsi="Times New Roman"/>
          <w:sz w:val="24"/>
          <w:lang w:val="en-US"/>
        </w:rPr>
        <w:t xml:space="preserve"> T. V., </w:t>
      </w:r>
      <w:proofErr w:type="spellStart"/>
      <w:r w:rsidRPr="006F1A8D">
        <w:rPr>
          <w:rFonts w:ascii="Times New Roman" w:hAnsi="Times New Roman"/>
          <w:sz w:val="24"/>
          <w:lang w:val="en-US"/>
        </w:rPr>
        <w:t>Vilova</w:t>
      </w:r>
      <w:proofErr w:type="spellEnd"/>
      <w:r w:rsidRPr="006F1A8D">
        <w:rPr>
          <w:rFonts w:ascii="Times New Roman" w:hAnsi="Times New Roman"/>
          <w:sz w:val="24"/>
          <w:lang w:val="en-US"/>
        </w:rPr>
        <w:t xml:space="preserve"> M. G., </w:t>
      </w:r>
      <w:proofErr w:type="spellStart"/>
      <w:r w:rsidRPr="006F1A8D">
        <w:rPr>
          <w:rFonts w:ascii="Times New Roman" w:hAnsi="Times New Roman"/>
          <w:sz w:val="24"/>
          <w:lang w:val="en-US"/>
        </w:rPr>
        <w:t>Permilovskiy</w:t>
      </w:r>
      <w:proofErr w:type="spellEnd"/>
      <w:r w:rsidRPr="006F1A8D">
        <w:rPr>
          <w:rFonts w:ascii="Times New Roman" w:hAnsi="Times New Roman"/>
          <w:sz w:val="24"/>
          <w:lang w:val="en-US"/>
        </w:rPr>
        <w:t xml:space="preserve"> M. S. </w:t>
      </w:r>
      <w:proofErr w:type="spellStart"/>
      <w:r w:rsidRPr="006F1A8D">
        <w:rPr>
          <w:rFonts w:ascii="Times New Roman" w:hAnsi="Times New Roman"/>
          <w:sz w:val="24"/>
          <w:lang w:val="en-US"/>
        </w:rPr>
        <w:t>Judical</w:t>
      </w:r>
      <w:proofErr w:type="spellEnd"/>
      <w:r w:rsidRPr="006F1A8D">
        <w:rPr>
          <w:rFonts w:ascii="Times New Roman" w:hAnsi="Times New Roman"/>
          <w:sz w:val="24"/>
          <w:lang w:val="en-US"/>
        </w:rPr>
        <w:t xml:space="preserve"> Protection of Environmental Rights in the Arctic Zone of the Russian Federation (on the Example of Arkhangelsk Region). </w:t>
      </w:r>
      <w:proofErr w:type="spellStart"/>
      <w:r w:rsidRPr="006F1A8D">
        <w:rPr>
          <w:rFonts w:ascii="Times New Roman" w:hAnsi="Times New Roman"/>
          <w:i/>
          <w:iCs/>
          <w:sz w:val="24"/>
        </w:rPr>
        <w:t>Ekologiya</w:t>
      </w:r>
      <w:proofErr w:type="spellEnd"/>
      <w:r w:rsidRPr="006F1A8D">
        <w:rPr>
          <w:rFonts w:ascii="Times New Roman" w:hAnsi="Times New Roman"/>
          <w:i/>
          <w:iCs/>
          <w:sz w:val="24"/>
        </w:rPr>
        <w:t xml:space="preserve"> </w:t>
      </w:r>
      <w:proofErr w:type="spellStart"/>
      <w:r w:rsidRPr="006F1A8D">
        <w:rPr>
          <w:rFonts w:ascii="Times New Roman" w:hAnsi="Times New Roman"/>
          <w:i/>
          <w:iCs/>
          <w:sz w:val="24"/>
        </w:rPr>
        <w:t>cheloveka</w:t>
      </w:r>
      <w:proofErr w:type="spellEnd"/>
      <w:r w:rsidRPr="006F1A8D">
        <w:rPr>
          <w:rFonts w:ascii="Times New Roman" w:hAnsi="Times New Roman"/>
          <w:sz w:val="24"/>
        </w:rPr>
        <w:t xml:space="preserve"> [</w:t>
      </w:r>
      <w:proofErr w:type="spellStart"/>
      <w:r w:rsidRPr="006F1A8D">
        <w:rPr>
          <w:rFonts w:ascii="Times New Roman" w:hAnsi="Times New Roman"/>
          <w:sz w:val="24"/>
        </w:rPr>
        <w:t>Human</w:t>
      </w:r>
      <w:proofErr w:type="spellEnd"/>
      <w:r w:rsidRPr="006F1A8D">
        <w:rPr>
          <w:rFonts w:ascii="Times New Roman" w:hAnsi="Times New Roman"/>
          <w:sz w:val="24"/>
        </w:rPr>
        <w:t xml:space="preserve"> </w:t>
      </w:r>
      <w:proofErr w:type="spellStart"/>
      <w:r w:rsidRPr="006F1A8D">
        <w:rPr>
          <w:rFonts w:ascii="Times New Roman" w:hAnsi="Times New Roman"/>
          <w:sz w:val="24"/>
        </w:rPr>
        <w:t>Ecology</w:t>
      </w:r>
      <w:proofErr w:type="spellEnd"/>
      <w:r w:rsidRPr="006F1A8D">
        <w:rPr>
          <w:rFonts w:ascii="Times New Roman" w:hAnsi="Times New Roman"/>
          <w:sz w:val="24"/>
        </w:rPr>
        <w:t xml:space="preserve">]. 2018, 10, </w:t>
      </w:r>
      <w:proofErr w:type="spellStart"/>
      <w:r w:rsidRPr="006F1A8D">
        <w:rPr>
          <w:rFonts w:ascii="Times New Roman" w:hAnsi="Times New Roman"/>
          <w:sz w:val="24"/>
        </w:rPr>
        <w:t>pp</w:t>
      </w:r>
      <w:proofErr w:type="spellEnd"/>
      <w:r w:rsidRPr="006F1A8D">
        <w:rPr>
          <w:rFonts w:ascii="Times New Roman" w:hAnsi="Times New Roman"/>
          <w:sz w:val="24"/>
        </w:rPr>
        <w:t>. 4­8.</w:t>
      </w:r>
    </w:p>
    <w:p w:rsidR="006F1A8D" w:rsidRPr="006F1A8D" w:rsidRDefault="006F1A8D" w:rsidP="006F1A8D">
      <w:pPr>
        <w:rPr>
          <w:rFonts w:ascii="Times New Roman" w:hAnsi="Times New Roman"/>
          <w:sz w:val="24"/>
        </w:rPr>
      </w:pPr>
    </w:p>
    <w:p w:rsidR="006F1A8D" w:rsidRPr="006F1A8D" w:rsidRDefault="006F1A8D" w:rsidP="006F1A8D">
      <w:pPr>
        <w:pStyle w:val="aa"/>
        <w:rPr>
          <w:rFonts w:ascii="Times New Roman" w:hAnsi="Times New Roman"/>
          <w:sz w:val="24"/>
        </w:rPr>
      </w:pPr>
      <w:r w:rsidRPr="006F1A8D">
        <w:rPr>
          <w:rFonts w:ascii="Times New Roman" w:hAnsi="Times New Roman"/>
          <w:sz w:val="24"/>
        </w:rPr>
        <w:t>Контактная информация:</w:t>
      </w:r>
    </w:p>
    <w:p w:rsidR="006F1A8D" w:rsidRPr="006F1A8D" w:rsidRDefault="006F1A8D" w:rsidP="006F1A8D">
      <w:pPr>
        <w:pStyle w:val="ab"/>
        <w:rPr>
          <w:rFonts w:ascii="Times New Roman" w:hAnsi="Times New Roman"/>
          <w:sz w:val="24"/>
        </w:rPr>
      </w:pPr>
      <w:proofErr w:type="spellStart"/>
      <w:r w:rsidRPr="006F1A8D">
        <w:rPr>
          <w:rFonts w:ascii="Times New Roman" w:hAnsi="Times New Roman"/>
          <w:i/>
          <w:iCs/>
          <w:sz w:val="24"/>
        </w:rPr>
        <w:t>Вилова</w:t>
      </w:r>
      <w:proofErr w:type="spellEnd"/>
      <w:r w:rsidRPr="006F1A8D">
        <w:rPr>
          <w:rFonts w:ascii="Times New Roman" w:hAnsi="Times New Roman"/>
          <w:i/>
          <w:iCs/>
          <w:sz w:val="24"/>
        </w:rPr>
        <w:t xml:space="preserve"> Татьяна Владимировна</w:t>
      </w:r>
      <w:r w:rsidRPr="006F1A8D">
        <w:rPr>
          <w:rFonts w:ascii="Times New Roman" w:hAnsi="Times New Roman"/>
          <w:sz w:val="24"/>
        </w:rPr>
        <w:t xml:space="preserve"> – доктор медицинских наук, профессор, заслуженный врач Российской Федерации, профессор кафедры терапевтической стоматологии ФГБОУ </w:t>
      </w:r>
      <w:proofErr w:type="gramStart"/>
      <w:r w:rsidRPr="006F1A8D">
        <w:rPr>
          <w:rFonts w:ascii="Times New Roman" w:hAnsi="Times New Roman"/>
          <w:sz w:val="24"/>
        </w:rPr>
        <w:t>ВО</w:t>
      </w:r>
      <w:proofErr w:type="gramEnd"/>
      <w:r w:rsidRPr="006F1A8D">
        <w:rPr>
          <w:rFonts w:ascii="Times New Roman" w:hAnsi="Times New Roman"/>
          <w:sz w:val="24"/>
        </w:rPr>
        <w:t xml:space="preserve"> «Северный государственный медицинский университет» Министерства здравоохранения Российской Федерации</w:t>
      </w:r>
    </w:p>
    <w:p w:rsidR="006F1A8D" w:rsidRPr="006F1A8D" w:rsidRDefault="006F1A8D" w:rsidP="006F1A8D">
      <w:pPr>
        <w:pStyle w:val="ab"/>
        <w:rPr>
          <w:rFonts w:ascii="Times New Roman" w:hAnsi="Times New Roman"/>
          <w:sz w:val="24"/>
        </w:rPr>
      </w:pPr>
      <w:r w:rsidRPr="006F1A8D">
        <w:rPr>
          <w:rFonts w:ascii="Times New Roman" w:hAnsi="Times New Roman"/>
          <w:sz w:val="24"/>
        </w:rPr>
        <w:t>Адрес: 163000, г. Архангельск, пр. Троицкий, д. 51</w:t>
      </w:r>
    </w:p>
    <w:p w:rsidR="006F1A8D" w:rsidRPr="006F1A8D" w:rsidRDefault="006F1A8D" w:rsidP="006F1A8D">
      <w:pPr>
        <w:rPr>
          <w:rFonts w:ascii="Times New Roman" w:hAnsi="Times New Roman"/>
          <w:sz w:val="24"/>
        </w:rPr>
      </w:pPr>
      <w:proofErr w:type="spellStart"/>
      <w:r w:rsidRPr="006F1A8D">
        <w:rPr>
          <w:rFonts w:ascii="Times New Roman" w:hAnsi="Times New Roman"/>
          <w:sz w:val="24"/>
        </w:rPr>
        <w:t>E­mail</w:t>
      </w:r>
      <w:proofErr w:type="spellEnd"/>
      <w:r w:rsidRPr="006F1A8D">
        <w:rPr>
          <w:rFonts w:ascii="Times New Roman" w:hAnsi="Times New Roman"/>
          <w:sz w:val="24"/>
        </w:rPr>
        <w:t xml:space="preserve">: </w:t>
      </w:r>
      <w:hyperlink r:id="rId4" w:history="1">
        <w:r w:rsidRPr="006F1A8D">
          <w:rPr>
            <w:rStyle w:val="ac"/>
            <w:rFonts w:ascii="Times New Roman" w:hAnsi="Times New Roman"/>
            <w:sz w:val="24"/>
          </w:rPr>
          <w:t>vitavladi@list.ru</w:t>
        </w:r>
      </w:hyperlink>
    </w:p>
    <w:p w:rsidR="006F1A8D" w:rsidRPr="006F1A8D" w:rsidRDefault="006F1A8D" w:rsidP="006F1A8D">
      <w:pPr>
        <w:rPr>
          <w:rFonts w:ascii="Times New Roman" w:hAnsi="Times New Roman"/>
          <w:sz w:val="24"/>
        </w:rPr>
      </w:pPr>
    </w:p>
    <w:p w:rsidR="006F1A8D" w:rsidRPr="006F1A8D" w:rsidRDefault="006F1A8D" w:rsidP="006F1A8D">
      <w:pPr>
        <w:rPr>
          <w:rFonts w:ascii="Times New Roman" w:hAnsi="Times New Roman"/>
          <w:sz w:val="24"/>
        </w:rPr>
      </w:pPr>
    </w:p>
    <w:p w:rsidR="006F1A8D" w:rsidRPr="006F1A8D" w:rsidRDefault="006F1A8D" w:rsidP="006F1A8D">
      <w:pPr>
        <w:pStyle w:val="a4"/>
        <w:spacing w:after="57"/>
        <w:rPr>
          <w:rFonts w:ascii="Times New Roman" w:hAnsi="Times New Roman"/>
          <w:sz w:val="24"/>
        </w:rPr>
      </w:pPr>
      <w:r w:rsidRPr="006F1A8D">
        <w:rPr>
          <w:rFonts w:ascii="Times New Roman" w:hAnsi="Times New Roman"/>
          <w:sz w:val="24"/>
        </w:rPr>
        <w:t>УДК 504.75</w:t>
      </w:r>
      <w:r w:rsidRPr="006F1A8D">
        <w:rPr>
          <w:rFonts w:ascii="Times New Roman" w:eastAsia="MS Mincho" w:hAnsi="MS Mincho" w:cs="MS Mincho" w:hint="eastAsia"/>
          <w:sz w:val="24"/>
        </w:rPr>
        <w:t> </w:t>
      </w:r>
      <w:r w:rsidRPr="006F1A8D">
        <w:rPr>
          <w:rFonts w:ascii="Times New Roman" w:hAnsi="Times New Roman"/>
          <w:sz w:val="24"/>
        </w:rPr>
        <w:t>+</w:t>
      </w:r>
      <w:r w:rsidRPr="006F1A8D">
        <w:rPr>
          <w:rFonts w:ascii="Times New Roman" w:eastAsia="MS Mincho" w:hAnsi="MS Mincho" w:cs="MS Mincho" w:hint="eastAsia"/>
          <w:sz w:val="24"/>
        </w:rPr>
        <w:t> </w:t>
      </w:r>
      <w:r w:rsidRPr="006F1A8D">
        <w:rPr>
          <w:rFonts w:ascii="Times New Roman" w:hAnsi="Times New Roman"/>
          <w:sz w:val="24"/>
        </w:rPr>
        <w:t>613.1</w:t>
      </w:r>
    </w:p>
    <w:p w:rsidR="006F1A8D" w:rsidRPr="006F1A8D" w:rsidRDefault="006F1A8D" w:rsidP="006F1A8D">
      <w:pPr>
        <w:pStyle w:val="a5"/>
        <w:spacing w:after="57"/>
        <w:rPr>
          <w:rFonts w:ascii="Times New Roman" w:hAnsi="Times New Roman"/>
          <w:sz w:val="24"/>
        </w:rPr>
      </w:pPr>
      <w:r w:rsidRPr="006F1A8D">
        <w:rPr>
          <w:rFonts w:ascii="Times New Roman" w:hAnsi="Times New Roman"/>
          <w:sz w:val="24"/>
        </w:rPr>
        <w:t xml:space="preserve">АНАЛИЗ ВОЗДЕЙСТВИЯ КЛИМАТОТЕХНОГЕННОГО ПРЕССИНГА НА ЖИТЕЛЕЙ СЕВЕРНОЙ УРБАНИЗИРОВАННОЙ ТЕРРИТОРИИ </w:t>
      </w:r>
    </w:p>
    <w:p w:rsidR="006F1A8D" w:rsidRPr="006F1A8D" w:rsidRDefault="006F1A8D" w:rsidP="006F1A8D">
      <w:pPr>
        <w:pStyle w:val="a6"/>
        <w:spacing w:after="57"/>
        <w:rPr>
          <w:rFonts w:ascii="Times New Roman" w:hAnsi="Times New Roman"/>
        </w:rPr>
      </w:pPr>
      <w:r w:rsidRPr="006F1A8D">
        <w:rPr>
          <w:rFonts w:ascii="Times New Roman" w:hAnsi="Times New Roman"/>
        </w:rPr>
        <w:t xml:space="preserve">© 2018 г. </w:t>
      </w:r>
      <w:r w:rsidRPr="006F1A8D">
        <w:rPr>
          <w:rFonts w:ascii="Times New Roman" w:hAnsi="Times New Roman"/>
          <w:vertAlign w:val="superscript"/>
        </w:rPr>
        <w:t>1</w:t>
      </w:r>
      <w:r w:rsidRPr="006F1A8D">
        <w:rPr>
          <w:rFonts w:ascii="Times New Roman" w:hAnsi="Times New Roman"/>
        </w:rPr>
        <w:t xml:space="preserve">В. А. Карпин, </w:t>
      </w:r>
      <w:r w:rsidRPr="006F1A8D">
        <w:rPr>
          <w:rFonts w:ascii="Times New Roman" w:hAnsi="Times New Roman"/>
          <w:vertAlign w:val="superscript"/>
        </w:rPr>
        <w:t>2,3</w:t>
      </w:r>
      <w:r w:rsidRPr="006F1A8D">
        <w:rPr>
          <w:rFonts w:ascii="Times New Roman" w:hAnsi="Times New Roman"/>
        </w:rPr>
        <w:t xml:space="preserve">А. Б. Гудков, </w:t>
      </w:r>
      <w:r w:rsidRPr="006F1A8D">
        <w:rPr>
          <w:rFonts w:ascii="Times New Roman" w:hAnsi="Times New Roman"/>
          <w:vertAlign w:val="superscript"/>
        </w:rPr>
        <w:t>1</w:t>
      </w:r>
      <w:r w:rsidRPr="006F1A8D">
        <w:rPr>
          <w:rFonts w:ascii="Times New Roman" w:hAnsi="Times New Roman"/>
        </w:rPr>
        <w:t xml:space="preserve">О. И. Шувалова </w:t>
      </w:r>
    </w:p>
    <w:p w:rsidR="006F1A8D" w:rsidRPr="006F1A8D" w:rsidRDefault="006F1A8D" w:rsidP="006F1A8D">
      <w:pPr>
        <w:pStyle w:val="a7"/>
        <w:rPr>
          <w:rFonts w:ascii="Times New Roman" w:hAnsi="Times New Roman"/>
          <w:w w:val="100"/>
          <w:sz w:val="24"/>
        </w:rPr>
      </w:pPr>
      <w:r w:rsidRPr="006F1A8D">
        <w:rPr>
          <w:rFonts w:ascii="Times New Roman" w:hAnsi="Times New Roman"/>
          <w:w w:val="100"/>
          <w:sz w:val="24"/>
          <w:vertAlign w:val="superscript"/>
        </w:rPr>
        <w:t>1</w:t>
      </w:r>
      <w:r w:rsidRPr="006F1A8D">
        <w:rPr>
          <w:rFonts w:ascii="Times New Roman" w:hAnsi="Times New Roman"/>
          <w:w w:val="100"/>
          <w:sz w:val="24"/>
        </w:rPr>
        <w:t>БУ ВО «</w:t>
      </w:r>
      <w:proofErr w:type="spellStart"/>
      <w:r w:rsidRPr="006F1A8D">
        <w:rPr>
          <w:rFonts w:ascii="Times New Roman" w:hAnsi="Times New Roman"/>
          <w:w w:val="100"/>
          <w:sz w:val="24"/>
        </w:rPr>
        <w:t>Сургутский</w:t>
      </w:r>
      <w:proofErr w:type="spellEnd"/>
      <w:r w:rsidRPr="006F1A8D">
        <w:rPr>
          <w:rFonts w:ascii="Times New Roman" w:hAnsi="Times New Roman"/>
          <w:w w:val="100"/>
          <w:sz w:val="24"/>
        </w:rPr>
        <w:t xml:space="preserve"> государственный университет ХМАО – </w:t>
      </w:r>
      <w:proofErr w:type="spellStart"/>
      <w:r w:rsidRPr="006F1A8D">
        <w:rPr>
          <w:rFonts w:ascii="Times New Roman" w:hAnsi="Times New Roman"/>
          <w:w w:val="100"/>
          <w:sz w:val="24"/>
        </w:rPr>
        <w:t>Югры</w:t>
      </w:r>
      <w:proofErr w:type="spellEnd"/>
      <w:r w:rsidRPr="006F1A8D">
        <w:rPr>
          <w:rFonts w:ascii="Times New Roman" w:hAnsi="Times New Roman"/>
          <w:w w:val="100"/>
          <w:sz w:val="24"/>
        </w:rPr>
        <w:t xml:space="preserve">», г. Сургут; </w:t>
      </w:r>
      <w:r w:rsidRPr="006F1A8D">
        <w:rPr>
          <w:rFonts w:ascii="Times New Roman" w:hAnsi="Times New Roman"/>
          <w:w w:val="100"/>
          <w:sz w:val="24"/>
          <w:vertAlign w:val="superscript"/>
        </w:rPr>
        <w:t>2</w:t>
      </w:r>
      <w:r w:rsidRPr="006F1A8D">
        <w:rPr>
          <w:rFonts w:ascii="Times New Roman" w:hAnsi="Times New Roman"/>
          <w:w w:val="100"/>
          <w:sz w:val="24"/>
        </w:rPr>
        <w:t xml:space="preserve">ФГБОУ </w:t>
      </w:r>
      <w:proofErr w:type="gramStart"/>
      <w:r w:rsidRPr="006F1A8D">
        <w:rPr>
          <w:rFonts w:ascii="Times New Roman" w:hAnsi="Times New Roman"/>
          <w:w w:val="100"/>
          <w:sz w:val="24"/>
        </w:rPr>
        <w:t>ВО</w:t>
      </w:r>
      <w:proofErr w:type="gramEnd"/>
      <w:r w:rsidRPr="006F1A8D">
        <w:rPr>
          <w:rFonts w:ascii="Times New Roman" w:hAnsi="Times New Roman"/>
          <w:w w:val="100"/>
          <w:sz w:val="24"/>
        </w:rPr>
        <w:t xml:space="preserve"> «Северный </w:t>
      </w:r>
      <w:r w:rsidRPr="006F1A8D">
        <w:rPr>
          <w:rFonts w:ascii="Times New Roman" w:hAnsi="Times New Roman"/>
          <w:w w:val="100"/>
          <w:sz w:val="24"/>
        </w:rPr>
        <w:br/>
        <w:t xml:space="preserve">государственный медицинский университет» Минздрава России, г. Архангельск; </w:t>
      </w:r>
      <w:r w:rsidRPr="006F1A8D">
        <w:rPr>
          <w:rFonts w:ascii="Times New Roman" w:hAnsi="Times New Roman"/>
          <w:w w:val="100"/>
          <w:sz w:val="24"/>
          <w:vertAlign w:val="superscript"/>
        </w:rPr>
        <w:t>3</w:t>
      </w:r>
      <w:r w:rsidRPr="006F1A8D">
        <w:rPr>
          <w:rFonts w:ascii="Times New Roman" w:hAnsi="Times New Roman"/>
          <w:w w:val="100"/>
          <w:sz w:val="24"/>
        </w:rPr>
        <w:t xml:space="preserve">ФГАОУ ВО «Северный </w:t>
      </w:r>
      <w:r w:rsidRPr="006F1A8D">
        <w:rPr>
          <w:rFonts w:ascii="Times New Roman" w:hAnsi="Times New Roman"/>
          <w:w w:val="100"/>
          <w:sz w:val="24"/>
        </w:rPr>
        <w:br/>
        <w:t xml:space="preserve">(Арктический) федеральный университет имени М.В. Ломоносова» Министерства науки и высшего образования Российской федерации, г. Архангельск </w:t>
      </w:r>
    </w:p>
    <w:p w:rsidR="006F1A8D" w:rsidRPr="006F1A8D" w:rsidRDefault="006F1A8D" w:rsidP="006F1A8D">
      <w:pPr>
        <w:pStyle w:val="a8"/>
        <w:rPr>
          <w:rFonts w:ascii="Times New Roman" w:hAnsi="Times New Roman"/>
          <w:w w:val="100"/>
          <w:sz w:val="24"/>
        </w:rPr>
      </w:pPr>
    </w:p>
    <w:p w:rsidR="006F1A8D" w:rsidRPr="006F1A8D" w:rsidRDefault="006F1A8D" w:rsidP="006F1A8D">
      <w:pPr>
        <w:pStyle w:val="a8"/>
        <w:rPr>
          <w:rFonts w:ascii="Times New Roman" w:hAnsi="Times New Roman"/>
          <w:w w:val="100"/>
          <w:sz w:val="24"/>
        </w:rPr>
      </w:pPr>
      <w:r w:rsidRPr="006F1A8D">
        <w:rPr>
          <w:rFonts w:ascii="Times New Roman" w:hAnsi="Times New Roman"/>
          <w:i/>
          <w:iCs/>
          <w:w w:val="100"/>
          <w:sz w:val="24"/>
        </w:rPr>
        <w:lastRenderedPageBreak/>
        <w:t>Цель</w:t>
      </w:r>
      <w:r w:rsidRPr="006F1A8D">
        <w:rPr>
          <w:rFonts w:ascii="Times New Roman" w:hAnsi="Times New Roman"/>
          <w:w w:val="100"/>
          <w:sz w:val="24"/>
        </w:rPr>
        <w:t xml:space="preserve"> работы – выявить особенности комплексного влияния экстремальных климатических и вредных техногенных факторов на течение хронических заболеваний внутренних органов в условиях урбанизированного Севера на примере </w:t>
      </w:r>
      <w:proofErr w:type="gramStart"/>
      <w:r w:rsidRPr="006F1A8D">
        <w:rPr>
          <w:rFonts w:ascii="Times New Roman" w:hAnsi="Times New Roman"/>
          <w:w w:val="100"/>
          <w:sz w:val="24"/>
        </w:rPr>
        <w:t>г</w:t>
      </w:r>
      <w:proofErr w:type="gramEnd"/>
      <w:r w:rsidRPr="006F1A8D">
        <w:rPr>
          <w:rFonts w:ascii="Times New Roman" w:hAnsi="Times New Roman"/>
          <w:w w:val="100"/>
          <w:sz w:val="24"/>
        </w:rPr>
        <w:t xml:space="preserve">. Сургута. </w:t>
      </w:r>
      <w:r w:rsidRPr="006F1A8D">
        <w:rPr>
          <w:rFonts w:ascii="Times New Roman" w:hAnsi="Times New Roman"/>
          <w:i/>
          <w:iCs/>
          <w:w w:val="100"/>
          <w:sz w:val="24"/>
        </w:rPr>
        <w:t>Методы</w:t>
      </w:r>
      <w:r w:rsidRPr="006F1A8D">
        <w:rPr>
          <w:rFonts w:ascii="Times New Roman" w:hAnsi="Times New Roman"/>
          <w:w w:val="100"/>
          <w:sz w:val="24"/>
        </w:rPr>
        <w:t xml:space="preserve">. </w:t>
      </w:r>
      <w:proofErr w:type="gramStart"/>
      <w:r w:rsidRPr="006F1A8D">
        <w:rPr>
          <w:rFonts w:ascii="Times New Roman" w:hAnsi="Times New Roman"/>
          <w:w w:val="100"/>
          <w:sz w:val="24"/>
        </w:rPr>
        <w:t xml:space="preserve">Проведен клинический анализ многолетней обращаемости 8 680 больных по поводу рецидивов хронических заболеваний одновременно в двух аспектах – </w:t>
      </w:r>
      <w:proofErr w:type="spellStart"/>
      <w:r w:rsidRPr="006F1A8D">
        <w:rPr>
          <w:rFonts w:ascii="Times New Roman" w:hAnsi="Times New Roman"/>
          <w:w w:val="100"/>
          <w:sz w:val="24"/>
        </w:rPr>
        <w:t>временн</w:t>
      </w:r>
      <w:r w:rsidRPr="006F1A8D">
        <w:rPr>
          <w:rFonts w:ascii="Times New Roman" w:hAnsi="Times New Roman" w:cs="Times New Roman Cyr"/>
          <w:w w:val="100"/>
          <w:sz w:val="24"/>
        </w:rPr>
        <w:t>ó</w:t>
      </w:r>
      <w:r w:rsidRPr="006F1A8D">
        <w:rPr>
          <w:rFonts w:ascii="Times New Roman" w:hAnsi="Times New Roman"/>
          <w:w w:val="100"/>
          <w:sz w:val="24"/>
        </w:rPr>
        <w:t>м</w:t>
      </w:r>
      <w:proofErr w:type="spellEnd"/>
      <w:r w:rsidRPr="006F1A8D">
        <w:rPr>
          <w:rFonts w:ascii="Times New Roman" w:hAnsi="Times New Roman"/>
          <w:w w:val="100"/>
          <w:sz w:val="24"/>
        </w:rPr>
        <w:t xml:space="preserve"> (сезонный анализ) и пространственном (территориальный анализ).</w:t>
      </w:r>
      <w:proofErr w:type="gramEnd"/>
      <w:r w:rsidRPr="006F1A8D">
        <w:rPr>
          <w:rFonts w:ascii="Times New Roman" w:hAnsi="Times New Roman"/>
          <w:w w:val="100"/>
          <w:sz w:val="24"/>
        </w:rPr>
        <w:t xml:space="preserve"> Состояние городской атмосферы оценивали по климатическим параметрам (температура атмосферного воздуха, атмосферное давление, весовое содержание кислорода в атмосфере, жесткость погоды) и уровню концентрации наиболее значимых химических загрязнителей. При территориальном анализе состояния жилых зон изучали среднегодовые выбросы наиболее значимых вредных техногенных факторов (диоксид серы, диоксид азота, оксид углерода, </w:t>
      </w:r>
      <w:proofErr w:type="spellStart"/>
      <w:r w:rsidRPr="006F1A8D">
        <w:rPr>
          <w:rFonts w:ascii="Times New Roman" w:hAnsi="Times New Roman"/>
          <w:w w:val="100"/>
          <w:sz w:val="24"/>
        </w:rPr>
        <w:t>пятиокись</w:t>
      </w:r>
      <w:proofErr w:type="spellEnd"/>
      <w:r w:rsidRPr="006F1A8D">
        <w:rPr>
          <w:rFonts w:ascii="Times New Roman" w:hAnsi="Times New Roman"/>
          <w:w w:val="100"/>
          <w:sz w:val="24"/>
        </w:rPr>
        <w:t xml:space="preserve"> ванадия, </w:t>
      </w:r>
      <w:proofErr w:type="spellStart"/>
      <w:r w:rsidRPr="006F1A8D">
        <w:rPr>
          <w:rFonts w:ascii="Times New Roman" w:hAnsi="Times New Roman"/>
          <w:w w:val="100"/>
          <w:sz w:val="24"/>
        </w:rPr>
        <w:t>бен</w:t>
      </w:r>
      <w:proofErr w:type="gramStart"/>
      <w:r w:rsidRPr="006F1A8D">
        <w:rPr>
          <w:rFonts w:ascii="Times New Roman" w:hAnsi="Times New Roman"/>
          <w:w w:val="100"/>
          <w:sz w:val="24"/>
        </w:rPr>
        <w:t>з</w:t>
      </w:r>
      <w:proofErr w:type="spellEnd"/>
      <w:r w:rsidRPr="006F1A8D">
        <w:rPr>
          <w:rFonts w:ascii="Times New Roman" w:hAnsi="Times New Roman"/>
          <w:w w:val="100"/>
          <w:sz w:val="24"/>
        </w:rPr>
        <w:t>(</w:t>
      </w:r>
      <w:proofErr w:type="gramEnd"/>
      <w:r w:rsidRPr="006F1A8D">
        <w:rPr>
          <w:rFonts w:ascii="Times New Roman" w:hAnsi="Times New Roman"/>
          <w:w w:val="100"/>
          <w:sz w:val="24"/>
        </w:rPr>
        <w:t>а)</w:t>
      </w:r>
      <w:proofErr w:type="spellStart"/>
      <w:r w:rsidRPr="006F1A8D">
        <w:rPr>
          <w:rFonts w:ascii="Times New Roman" w:hAnsi="Times New Roman"/>
          <w:w w:val="100"/>
          <w:sz w:val="24"/>
        </w:rPr>
        <w:t>пирен</w:t>
      </w:r>
      <w:proofErr w:type="spellEnd"/>
      <w:r w:rsidRPr="006F1A8D">
        <w:rPr>
          <w:rFonts w:ascii="Times New Roman" w:hAnsi="Times New Roman"/>
          <w:w w:val="100"/>
          <w:sz w:val="24"/>
        </w:rPr>
        <w:t xml:space="preserve">). </w:t>
      </w:r>
      <w:r w:rsidRPr="006F1A8D">
        <w:rPr>
          <w:rFonts w:ascii="Times New Roman" w:hAnsi="Times New Roman"/>
          <w:i/>
          <w:iCs/>
          <w:w w:val="100"/>
          <w:sz w:val="24"/>
        </w:rPr>
        <w:t>Результаты</w:t>
      </w:r>
      <w:r w:rsidRPr="006F1A8D">
        <w:rPr>
          <w:rFonts w:ascii="Times New Roman" w:hAnsi="Times New Roman"/>
          <w:w w:val="100"/>
          <w:sz w:val="24"/>
        </w:rPr>
        <w:t xml:space="preserve">. Установлены комбинации неблагоприятных </w:t>
      </w:r>
      <w:proofErr w:type="spellStart"/>
      <w:r w:rsidRPr="006F1A8D">
        <w:rPr>
          <w:rFonts w:ascii="Times New Roman" w:hAnsi="Times New Roman"/>
          <w:w w:val="100"/>
          <w:sz w:val="24"/>
        </w:rPr>
        <w:t>погодно­климатических</w:t>
      </w:r>
      <w:proofErr w:type="spellEnd"/>
      <w:r w:rsidRPr="006F1A8D">
        <w:rPr>
          <w:rFonts w:ascii="Times New Roman" w:hAnsi="Times New Roman"/>
          <w:w w:val="100"/>
          <w:sz w:val="24"/>
        </w:rPr>
        <w:t xml:space="preserve"> условий и вредных производственных загрязнителей атмосферного воздуха, доля участия которых в развитии обострений нозологических форм оказалась наиболее существенной – стенокардия: «атмосферное давление + диоксид серы»; инфаркт миокарда: «фенол + диоксид азота»; гипертоническая болезнь: «атмосферное давление + фенол + формальдегид»; хронический </w:t>
      </w:r>
      <w:proofErr w:type="spellStart"/>
      <w:r w:rsidRPr="006F1A8D">
        <w:rPr>
          <w:rFonts w:ascii="Times New Roman" w:hAnsi="Times New Roman"/>
          <w:w w:val="100"/>
          <w:sz w:val="24"/>
        </w:rPr>
        <w:t>обструктивный</w:t>
      </w:r>
      <w:proofErr w:type="spellEnd"/>
      <w:r w:rsidRPr="006F1A8D">
        <w:rPr>
          <w:rFonts w:ascii="Times New Roman" w:hAnsi="Times New Roman"/>
          <w:w w:val="100"/>
          <w:sz w:val="24"/>
        </w:rPr>
        <w:t xml:space="preserve"> бронхит: «холод + жесткость погоды + диоксид азота + оксид углерода»; бронхиальная астма: «холод + жесткость погоды + атмосферное давление + формальдегид + окись азота + фенол + диоксид азота»; язвенная болезнь: «диоксид азота + фенол + формальдегид + оксид углерода»; хронический </w:t>
      </w:r>
      <w:proofErr w:type="spellStart"/>
      <w:r w:rsidRPr="006F1A8D">
        <w:rPr>
          <w:rFonts w:ascii="Times New Roman" w:hAnsi="Times New Roman"/>
          <w:w w:val="100"/>
          <w:sz w:val="24"/>
        </w:rPr>
        <w:t>пиелонефрит</w:t>
      </w:r>
      <w:proofErr w:type="spellEnd"/>
      <w:r w:rsidRPr="006F1A8D">
        <w:rPr>
          <w:rFonts w:ascii="Times New Roman" w:hAnsi="Times New Roman"/>
          <w:w w:val="100"/>
          <w:sz w:val="24"/>
        </w:rPr>
        <w:t xml:space="preserve">: «жесткость погоды + фенол + формальдегид + диоксид азота». </w:t>
      </w:r>
      <w:r w:rsidRPr="006F1A8D">
        <w:rPr>
          <w:rFonts w:ascii="Times New Roman" w:hAnsi="Times New Roman"/>
          <w:i/>
          <w:iCs/>
          <w:w w:val="100"/>
          <w:sz w:val="24"/>
        </w:rPr>
        <w:t>Выводы</w:t>
      </w:r>
      <w:r w:rsidRPr="006F1A8D">
        <w:rPr>
          <w:rFonts w:ascii="Times New Roman" w:hAnsi="Times New Roman"/>
          <w:w w:val="100"/>
          <w:sz w:val="24"/>
        </w:rPr>
        <w:t xml:space="preserve">. </w:t>
      </w:r>
      <w:proofErr w:type="gramStart"/>
      <w:r w:rsidRPr="006F1A8D">
        <w:rPr>
          <w:rFonts w:ascii="Times New Roman" w:hAnsi="Times New Roman"/>
          <w:w w:val="100"/>
          <w:sz w:val="24"/>
        </w:rPr>
        <w:t xml:space="preserve">Изучение влияния различных экстремальных факторов окружающей среды северных урбанизированных территорий на здоровье пришлого населения является наиболее полным при использовании системного подхода, включающего в себя одновременно два основных аспекта: </w:t>
      </w:r>
      <w:proofErr w:type="spellStart"/>
      <w:r w:rsidRPr="006F1A8D">
        <w:rPr>
          <w:rFonts w:ascii="Times New Roman" w:hAnsi="Times New Roman"/>
          <w:w w:val="100"/>
          <w:sz w:val="24"/>
        </w:rPr>
        <w:t>временн</w:t>
      </w:r>
      <w:r w:rsidRPr="006F1A8D">
        <w:rPr>
          <w:rFonts w:ascii="Times New Roman" w:hAnsi="Times New Roman" w:cs="Times New Roman Cyr"/>
          <w:w w:val="100"/>
          <w:sz w:val="24"/>
        </w:rPr>
        <w:t>ó</w:t>
      </w:r>
      <w:r w:rsidRPr="006F1A8D">
        <w:rPr>
          <w:rFonts w:ascii="Times New Roman" w:hAnsi="Times New Roman"/>
          <w:w w:val="100"/>
          <w:sz w:val="24"/>
        </w:rPr>
        <w:t>й</w:t>
      </w:r>
      <w:proofErr w:type="spellEnd"/>
      <w:r w:rsidRPr="006F1A8D">
        <w:rPr>
          <w:rFonts w:ascii="Times New Roman" w:hAnsi="Times New Roman"/>
          <w:w w:val="100"/>
          <w:sz w:val="24"/>
        </w:rPr>
        <w:t xml:space="preserve">, то есть сезонное исследование комплексного воздействия климатоэкологического прессинга на организм, и пространственный – дифференцированный анализ негативного влияния техногенной нагрузки </w:t>
      </w:r>
      <w:proofErr w:type="spellStart"/>
      <w:r w:rsidRPr="006F1A8D">
        <w:rPr>
          <w:rFonts w:ascii="Times New Roman" w:hAnsi="Times New Roman"/>
          <w:w w:val="100"/>
          <w:sz w:val="24"/>
        </w:rPr>
        <w:t>разнозагрязненных</w:t>
      </w:r>
      <w:proofErr w:type="spellEnd"/>
      <w:r w:rsidRPr="006F1A8D">
        <w:rPr>
          <w:rFonts w:ascii="Times New Roman" w:hAnsi="Times New Roman"/>
          <w:w w:val="100"/>
          <w:sz w:val="24"/>
        </w:rPr>
        <w:t xml:space="preserve"> жилых зон.</w:t>
      </w:r>
      <w:proofErr w:type="gramEnd"/>
    </w:p>
    <w:p w:rsidR="006F1A8D" w:rsidRPr="006F1A8D" w:rsidRDefault="006F1A8D" w:rsidP="006F1A8D">
      <w:pPr>
        <w:pStyle w:val="a8"/>
        <w:rPr>
          <w:rFonts w:ascii="Times New Roman" w:hAnsi="Times New Roman"/>
          <w:w w:val="100"/>
          <w:sz w:val="24"/>
        </w:rPr>
      </w:pPr>
      <w:r w:rsidRPr="006F1A8D">
        <w:rPr>
          <w:rFonts w:ascii="Times New Roman" w:hAnsi="Times New Roman"/>
          <w:b/>
          <w:bCs/>
          <w:w w:val="100"/>
          <w:sz w:val="24"/>
        </w:rPr>
        <w:t>Ключевые слова:</w:t>
      </w:r>
      <w:r w:rsidRPr="006F1A8D">
        <w:rPr>
          <w:rFonts w:ascii="Times New Roman" w:hAnsi="Times New Roman"/>
          <w:w w:val="100"/>
          <w:sz w:val="24"/>
        </w:rPr>
        <w:t xml:space="preserve"> экология человека, Север, неблагоприятные </w:t>
      </w:r>
      <w:proofErr w:type="spellStart"/>
      <w:r w:rsidRPr="006F1A8D">
        <w:rPr>
          <w:rFonts w:ascii="Times New Roman" w:hAnsi="Times New Roman"/>
          <w:w w:val="100"/>
          <w:sz w:val="24"/>
        </w:rPr>
        <w:t>климатотехногенные</w:t>
      </w:r>
      <w:proofErr w:type="spellEnd"/>
      <w:r w:rsidRPr="006F1A8D">
        <w:rPr>
          <w:rFonts w:ascii="Times New Roman" w:hAnsi="Times New Roman"/>
          <w:w w:val="100"/>
          <w:sz w:val="24"/>
        </w:rPr>
        <w:t xml:space="preserve"> факторы, заболеваемость</w:t>
      </w:r>
    </w:p>
    <w:p w:rsidR="006F1A8D" w:rsidRPr="006F1A8D" w:rsidRDefault="006F1A8D" w:rsidP="006F1A8D">
      <w:pPr>
        <w:pStyle w:val="a3"/>
        <w:rPr>
          <w:rFonts w:ascii="Times New Roman" w:hAnsi="Times New Roman"/>
          <w:sz w:val="24"/>
        </w:rPr>
      </w:pPr>
    </w:p>
    <w:p w:rsidR="006F1A8D" w:rsidRPr="006F1A8D" w:rsidRDefault="006F1A8D" w:rsidP="006F1A8D">
      <w:pPr>
        <w:pStyle w:val="a5"/>
        <w:spacing w:after="57"/>
        <w:rPr>
          <w:rFonts w:ascii="Times New Roman" w:hAnsi="Times New Roman"/>
          <w:sz w:val="24"/>
          <w:lang w:val="en-US"/>
        </w:rPr>
      </w:pPr>
      <w:r w:rsidRPr="006F1A8D">
        <w:rPr>
          <w:rFonts w:ascii="Times New Roman" w:hAnsi="Times New Roman"/>
          <w:sz w:val="24"/>
          <w:lang w:val="en-US"/>
        </w:rPr>
        <w:t xml:space="preserve">IMPACT ANALYSIS OF CLIMATE AND TECHNOGENEOUS PRESSING </w:t>
      </w:r>
      <w:r w:rsidRPr="006F1A8D">
        <w:rPr>
          <w:rFonts w:ascii="Times New Roman" w:hAnsi="Times New Roman"/>
          <w:sz w:val="24"/>
          <w:lang w:val="en-US"/>
        </w:rPr>
        <w:br/>
        <w:t xml:space="preserve">ON RESIDENTS OF NORTHERN URBAN LAND </w:t>
      </w:r>
    </w:p>
    <w:p w:rsidR="006F1A8D" w:rsidRPr="006F1A8D" w:rsidRDefault="006F1A8D" w:rsidP="006F1A8D">
      <w:pPr>
        <w:pStyle w:val="a9"/>
        <w:spacing w:after="57"/>
        <w:rPr>
          <w:rFonts w:ascii="Times New Roman" w:hAnsi="Times New Roman"/>
          <w:lang w:val="en-US"/>
        </w:rPr>
      </w:pPr>
      <w:r w:rsidRPr="006F1A8D">
        <w:rPr>
          <w:rFonts w:ascii="Times New Roman" w:hAnsi="Times New Roman"/>
          <w:lang w:val="en-US"/>
        </w:rPr>
        <w:t xml:space="preserve">V. A. </w:t>
      </w:r>
      <w:proofErr w:type="spellStart"/>
      <w:r w:rsidRPr="006F1A8D">
        <w:rPr>
          <w:rFonts w:ascii="Times New Roman" w:hAnsi="Times New Roman"/>
          <w:lang w:val="en-US"/>
        </w:rPr>
        <w:t>Karpin</w:t>
      </w:r>
      <w:proofErr w:type="spellEnd"/>
      <w:r w:rsidRPr="006F1A8D">
        <w:rPr>
          <w:rFonts w:ascii="Times New Roman" w:hAnsi="Times New Roman"/>
          <w:lang w:val="en-US"/>
        </w:rPr>
        <w:t xml:space="preserve">, </w:t>
      </w:r>
      <w:r w:rsidRPr="006F1A8D">
        <w:rPr>
          <w:rFonts w:ascii="Times New Roman" w:hAnsi="Times New Roman"/>
          <w:vertAlign w:val="superscript"/>
          <w:lang w:val="en-US"/>
        </w:rPr>
        <w:t>2,3</w:t>
      </w:r>
      <w:r w:rsidRPr="006F1A8D">
        <w:rPr>
          <w:rFonts w:ascii="Times New Roman" w:hAnsi="Times New Roman"/>
          <w:lang w:val="en-US"/>
        </w:rPr>
        <w:t xml:space="preserve">A. B. </w:t>
      </w:r>
      <w:proofErr w:type="spellStart"/>
      <w:r w:rsidRPr="006F1A8D">
        <w:rPr>
          <w:rFonts w:ascii="Times New Roman" w:hAnsi="Times New Roman"/>
          <w:lang w:val="en-US"/>
        </w:rPr>
        <w:t>Gudkov</w:t>
      </w:r>
      <w:proofErr w:type="spellEnd"/>
      <w:r w:rsidRPr="006F1A8D">
        <w:rPr>
          <w:rFonts w:ascii="Times New Roman" w:hAnsi="Times New Roman"/>
          <w:lang w:val="en-US"/>
        </w:rPr>
        <w:t xml:space="preserve">, </w:t>
      </w:r>
      <w:r w:rsidRPr="006F1A8D">
        <w:rPr>
          <w:rFonts w:ascii="Times New Roman" w:hAnsi="Times New Roman"/>
          <w:vertAlign w:val="superscript"/>
          <w:lang w:val="en-US"/>
        </w:rPr>
        <w:t>1</w:t>
      </w:r>
      <w:r w:rsidRPr="006F1A8D">
        <w:rPr>
          <w:rFonts w:ascii="Times New Roman" w:hAnsi="Times New Roman"/>
          <w:lang w:val="en-US"/>
        </w:rPr>
        <w:t xml:space="preserve">O. I. </w:t>
      </w:r>
      <w:proofErr w:type="spellStart"/>
      <w:r w:rsidRPr="006F1A8D">
        <w:rPr>
          <w:rFonts w:ascii="Times New Roman" w:hAnsi="Times New Roman"/>
          <w:lang w:val="en-US"/>
        </w:rPr>
        <w:t>Shuvalova</w:t>
      </w:r>
      <w:proofErr w:type="spellEnd"/>
    </w:p>
    <w:p w:rsidR="006F1A8D" w:rsidRPr="006F1A8D" w:rsidRDefault="006F1A8D" w:rsidP="006F1A8D">
      <w:pPr>
        <w:pStyle w:val="a7"/>
        <w:rPr>
          <w:rFonts w:ascii="Times New Roman" w:hAnsi="Times New Roman"/>
          <w:w w:val="100"/>
          <w:sz w:val="24"/>
          <w:lang w:val="en-US"/>
        </w:rPr>
      </w:pPr>
      <w:r w:rsidRPr="006F1A8D">
        <w:rPr>
          <w:rFonts w:ascii="Times New Roman" w:hAnsi="Times New Roman"/>
          <w:w w:val="100"/>
          <w:sz w:val="24"/>
          <w:lang w:val="en-US"/>
        </w:rPr>
        <w:t>Surgut State University, Surgut; Northern State University, Arkhangelsk;</w:t>
      </w:r>
    </w:p>
    <w:p w:rsidR="006F1A8D" w:rsidRPr="006F1A8D" w:rsidRDefault="006F1A8D" w:rsidP="006F1A8D">
      <w:pPr>
        <w:pStyle w:val="a7"/>
        <w:rPr>
          <w:rFonts w:ascii="Times New Roman" w:hAnsi="Times New Roman"/>
          <w:w w:val="100"/>
          <w:sz w:val="24"/>
          <w:lang w:val="en-US"/>
        </w:rPr>
      </w:pPr>
      <w:r w:rsidRPr="006F1A8D">
        <w:rPr>
          <w:rFonts w:ascii="Times New Roman" w:hAnsi="Times New Roman"/>
          <w:w w:val="100"/>
          <w:sz w:val="24"/>
          <w:lang w:val="en-US"/>
        </w:rPr>
        <w:t>Northern (Arctic) Federal University, Arkhangelsk, Russia</w:t>
      </w:r>
    </w:p>
    <w:p w:rsidR="006F1A8D" w:rsidRPr="006F1A8D" w:rsidRDefault="006F1A8D" w:rsidP="006F1A8D">
      <w:pPr>
        <w:pStyle w:val="a8"/>
        <w:rPr>
          <w:rFonts w:ascii="Times New Roman" w:hAnsi="Times New Roman"/>
          <w:w w:val="100"/>
          <w:sz w:val="24"/>
          <w:lang w:val="en-US"/>
        </w:rPr>
      </w:pPr>
    </w:p>
    <w:p w:rsidR="006F1A8D" w:rsidRPr="006F1A8D" w:rsidRDefault="006F1A8D" w:rsidP="006F1A8D">
      <w:pPr>
        <w:pStyle w:val="a8"/>
        <w:rPr>
          <w:rFonts w:ascii="Times New Roman" w:hAnsi="Times New Roman"/>
          <w:w w:val="100"/>
          <w:sz w:val="24"/>
          <w:lang w:val="en-US"/>
        </w:rPr>
      </w:pPr>
      <w:r w:rsidRPr="006F1A8D">
        <w:rPr>
          <w:rFonts w:ascii="Times New Roman" w:hAnsi="Times New Roman"/>
          <w:w w:val="100"/>
          <w:sz w:val="24"/>
          <w:lang w:val="en-US"/>
        </w:rPr>
        <w:t xml:space="preserve">The </w:t>
      </w:r>
      <w:r w:rsidRPr="006F1A8D">
        <w:rPr>
          <w:rFonts w:ascii="Times New Roman" w:hAnsi="Times New Roman"/>
          <w:i/>
          <w:iCs/>
          <w:w w:val="100"/>
          <w:sz w:val="24"/>
          <w:lang w:val="en-US"/>
        </w:rPr>
        <w:t>aim</w:t>
      </w:r>
      <w:r w:rsidRPr="006F1A8D">
        <w:rPr>
          <w:rFonts w:ascii="Times New Roman" w:hAnsi="Times New Roman"/>
          <w:w w:val="100"/>
          <w:sz w:val="24"/>
          <w:lang w:val="en-US"/>
        </w:rPr>
        <w:t xml:space="preserve"> of the work was to reveal the peculiarities of the complex influence of extreme climatic and harmful technology related factors on the state of chronic diseases of internal organs in the urbanized North on the example of Surgut city. </w:t>
      </w:r>
      <w:proofErr w:type="gramStart"/>
      <w:r w:rsidRPr="006F1A8D">
        <w:rPr>
          <w:rFonts w:ascii="Times New Roman" w:hAnsi="Times New Roman"/>
          <w:i/>
          <w:iCs/>
          <w:w w:val="100"/>
          <w:sz w:val="24"/>
          <w:lang w:val="en-US"/>
        </w:rPr>
        <w:t>Methods</w:t>
      </w:r>
      <w:r w:rsidRPr="006F1A8D">
        <w:rPr>
          <w:rFonts w:ascii="Times New Roman" w:hAnsi="Times New Roman"/>
          <w:w w:val="100"/>
          <w:sz w:val="24"/>
          <w:lang w:val="en-US"/>
        </w:rPr>
        <w:t>.</w:t>
      </w:r>
      <w:proofErr w:type="gramEnd"/>
      <w:r w:rsidRPr="006F1A8D">
        <w:rPr>
          <w:rFonts w:ascii="Times New Roman" w:hAnsi="Times New Roman"/>
          <w:w w:val="100"/>
          <w:sz w:val="24"/>
          <w:lang w:val="en-US"/>
        </w:rPr>
        <w:t xml:space="preserve"> A clinical analysis of the </w:t>
      </w:r>
      <w:proofErr w:type="spellStart"/>
      <w:r w:rsidRPr="006F1A8D">
        <w:rPr>
          <w:rFonts w:ascii="Times New Roman" w:hAnsi="Times New Roman"/>
          <w:w w:val="100"/>
          <w:sz w:val="24"/>
          <w:lang w:val="en-US"/>
        </w:rPr>
        <w:t>long­term</w:t>
      </w:r>
      <w:proofErr w:type="spellEnd"/>
      <w:r w:rsidRPr="006F1A8D">
        <w:rPr>
          <w:rFonts w:ascii="Times New Roman" w:hAnsi="Times New Roman"/>
          <w:w w:val="100"/>
          <w:sz w:val="24"/>
          <w:lang w:val="en-US"/>
        </w:rPr>
        <w:t xml:space="preserve"> </w:t>
      </w:r>
      <w:proofErr w:type="spellStart"/>
      <w:r w:rsidRPr="006F1A8D">
        <w:rPr>
          <w:rFonts w:ascii="Times New Roman" w:hAnsi="Times New Roman"/>
          <w:w w:val="100"/>
          <w:sz w:val="24"/>
          <w:lang w:val="en-US"/>
        </w:rPr>
        <w:t>appealability</w:t>
      </w:r>
      <w:proofErr w:type="spellEnd"/>
      <w:r w:rsidRPr="006F1A8D">
        <w:rPr>
          <w:rFonts w:ascii="Times New Roman" w:hAnsi="Times New Roman"/>
          <w:w w:val="100"/>
          <w:sz w:val="24"/>
          <w:lang w:val="en-US"/>
        </w:rPr>
        <w:t xml:space="preserve"> of 8 680 patients concerning chronic diseases recurrences was carried out simultaneously in two aspects ­ temporal (seasonal analysis) and spatial (territorial analysis). The state of the urban atmosphere was estimated by climatic parameters (air temperature, </w:t>
      </w:r>
      <w:r w:rsidRPr="006F1A8D">
        <w:rPr>
          <w:rFonts w:ascii="Times New Roman" w:hAnsi="Times New Roman"/>
          <w:w w:val="100"/>
          <w:sz w:val="24"/>
          <w:lang w:val="en-US"/>
        </w:rPr>
        <w:lastRenderedPageBreak/>
        <w:t>atmospheric pressure, atmospheric oxygen weight, severity of weather) and the level of concentration of the most important chemical pollutants. In the course of the regional analysis of the residential area status the average annual emissions of the most significant harmful technology related factors (</w:t>
      </w:r>
      <w:proofErr w:type="spellStart"/>
      <w:r w:rsidRPr="006F1A8D">
        <w:rPr>
          <w:rFonts w:ascii="Times New Roman" w:hAnsi="Times New Roman"/>
          <w:w w:val="100"/>
          <w:sz w:val="24"/>
          <w:lang w:val="en-US"/>
        </w:rPr>
        <w:t>sulphur</w:t>
      </w:r>
      <w:proofErr w:type="spellEnd"/>
      <w:r w:rsidRPr="006F1A8D">
        <w:rPr>
          <w:rFonts w:ascii="Times New Roman" w:hAnsi="Times New Roman"/>
          <w:w w:val="100"/>
          <w:sz w:val="24"/>
          <w:lang w:val="en-US"/>
        </w:rPr>
        <w:t xml:space="preserve"> dioxide, nitrogen dioxide, carbon oxide, vanadium oxide, </w:t>
      </w:r>
      <w:proofErr w:type="spellStart"/>
      <w:proofErr w:type="gramStart"/>
      <w:r w:rsidRPr="006F1A8D">
        <w:rPr>
          <w:rFonts w:ascii="Times New Roman" w:hAnsi="Times New Roman"/>
          <w:w w:val="100"/>
          <w:sz w:val="24"/>
          <w:lang w:val="en-US"/>
        </w:rPr>
        <w:t>benzapyrene</w:t>
      </w:r>
      <w:proofErr w:type="spellEnd"/>
      <w:proofErr w:type="gramEnd"/>
      <w:r w:rsidRPr="006F1A8D">
        <w:rPr>
          <w:rFonts w:ascii="Times New Roman" w:hAnsi="Times New Roman"/>
          <w:w w:val="100"/>
          <w:sz w:val="24"/>
          <w:lang w:val="en-US"/>
        </w:rPr>
        <w:t xml:space="preserve">) were studied. </w:t>
      </w:r>
      <w:proofErr w:type="gramStart"/>
      <w:r w:rsidRPr="006F1A8D">
        <w:rPr>
          <w:rFonts w:ascii="Times New Roman" w:hAnsi="Times New Roman"/>
          <w:i/>
          <w:iCs/>
          <w:w w:val="100"/>
          <w:sz w:val="24"/>
          <w:lang w:val="en-US"/>
        </w:rPr>
        <w:t>Results</w:t>
      </w:r>
      <w:r w:rsidRPr="006F1A8D">
        <w:rPr>
          <w:rFonts w:ascii="Times New Roman" w:hAnsi="Times New Roman"/>
          <w:w w:val="100"/>
          <w:sz w:val="24"/>
          <w:lang w:val="en-US"/>
        </w:rPr>
        <w:t>.</w:t>
      </w:r>
      <w:proofErr w:type="gramEnd"/>
      <w:r w:rsidRPr="006F1A8D">
        <w:rPr>
          <w:rFonts w:ascii="Times New Roman" w:hAnsi="Times New Roman"/>
          <w:w w:val="100"/>
          <w:sz w:val="24"/>
          <w:lang w:val="en-US"/>
        </w:rPr>
        <w:t xml:space="preserve"> The impact of the combination of negative climatic conditions and harmful industrial pollutants of the atmospheric air was stated. Their part in development of recrudescence progression of </w:t>
      </w:r>
      <w:proofErr w:type="spellStart"/>
      <w:r w:rsidRPr="006F1A8D">
        <w:rPr>
          <w:rFonts w:ascii="Times New Roman" w:hAnsi="Times New Roman"/>
          <w:w w:val="100"/>
          <w:sz w:val="24"/>
          <w:lang w:val="en-US"/>
        </w:rPr>
        <w:t>nosological</w:t>
      </w:r>
      <w:proofErr w:type="spellEnd"/>
      <w:r w:rsidRPr="006F1A8D">
        <w:rPr>
          <w:rFonts w:ascii="Times New Roman" w:hAnsi="Times New Roman"/>
          <w:w w:val="100"/>
          <w:sz w:val="24"/>
          <w:lang w:val="en-US"/>
        </w:rPr>
        <w:t xml:space="preserve"> entity turned out to be the most essential ­ cardiac angina: “atmospheric pressure + </w:t>
      </w:r>
      <w:proofErr w:type="spellStart"/>
      <w:r w:rsidRPr="006F1A8D">
        <w:rPr>
          <w:rFonts w:ascii="Times New Roman" w:hAnsi="Times New Roman"/>
          <w:w w:val="100"/>
          <w:sz w:val="24"/>
          <w:lang w:val="en-US"/>
        </w:rPr>
        <w:t>sulphur</w:t>
      </w:r>
      <w:proofErr w:type="spellEnd"/>
      <w:r w:rsidRPr="006F1A8D">
        <w:rPr>
          <w:rFonts w:ascii="Times New Roman" w:hAnsi="Times New Roman"/>
          <w:w w:val="100"/>
          <w:sz w:val="24"/>
          <w:lang w:val="en-US"/>
        </w:rPr>
        <w:t xml:space="preserve"> dioxide”; heart attack: “carbolic acid + nitrogen dioxide”; high blood pressure: “atmospheric pressure + carbolic acid + </w:t>
      </w:r>
      <w:proofErr w:type="spellStart"/>
      <w:r w:rsidRPr="006F1A8D">
        <w:rPr>
          <w:rFonts w:ascii="Times New Roman" w:hAnsi="Times New Roman"/>
          <w:w w:val="100"/>
          <w:sz w:val="24"/>
          <w:lang w:val="en-US"/>
        </w:rPr>
        <w:t>formaline</w:t>
      </w:r>
      <w:proofErr w:type="spellEnd"/>
      <w:r w:rsidRPr="006F1A8D">
        <w:rPr>
          <w:rFonts w:ascii="Times New Roman" w:hAnsi="Times New Roman"/>
          <w:w w:val="100"/>
          <w:sz w:val="24"/>
          <w:lang w:val="en-US"/>
        </w:rPr>
        <w:t xml:space="preserve">”; chronic obstructive bronchitis: “cold + severity of weather + nitrogen dioxide + carbon oxide”; bronchial allergy: “cold + severity of weather + atmospheric pressure + </w:t>
      </w:r>
      <w:proofErr w:type="spellStart"/>
      <w:r w:rsidRPr="006F1A8D">
        <w:rPr>
          <w:rFonts w:ascii="Times New Roman" w:hAnsi="Times New Roman"/>
          <w:w w:val="100"/>
          <w:sz w:val="24"/>
          <w:lang w:val="en-US"/>
        </w:rPr>
        <w:t>formaline</w:t>
      </w:r>
      <w:proofErr w:type="spellEnd"/>
      <w:r w:rsidRPr="006F1A8D">
        <w:rPr>
          <w:rFonts w:ascii="Times New Roman" w:hAnsi="Times New Roman"/>
          <w:w w:val="100"/>
          <w:sz w:val="24"/>
          <w:lang w:val="en-US"/>
        </w:rPr>
        <w:t xml:space="preserve"> + nitric oxide + carbolic acid + nitrogen dioxide”; peptic ulcer: “nitrogen dioxide + carbolic acid + </w:t>
      </w:r>
      <w:proofErr w:type="spellStart"/>
      <w:r w:rsidRPr="006F1A8D">
        <w:rPr>
          <w:rFonts w:ascii="Times New Roman" w:hAnsi="Times New Roman"/>
          <w:w w:val="100"/>
          <w:sz w:val="24"/>
          <w:lang w:val="en-US"/>
        </w:rPr>
        <w:t>formaline</w:t>
      </w:r>
      <w:proofErr w:type="spellEnd"/>
      <w:r w:rsidRPr="006F1A8D">
        <w:rPr>
          <w:rFonts w:ascii="Times New Roman" w:hAnsi="Times New Roman"/>
          <w:w w:val="100"/>
          <w:sz w:val="24"/>
          <w:lang w:val="en-US"/>
        </w:rPr>
        <w:t xml:space="preserve"> + carbon oxide”; chronic </w:t>
      </w:r>
      <w:proofErr w:type="spellStart"/>
      <w:r w:rsidRPr="006F1A8D">
        <w:rPr>
          <w:rFonts w:ascii="Times New Roman" w:hAnsi="Times New Roman"/>
          <w:w w:val="100"/>
          <w:sz w:val="24"/>
          <w:lang w:val="en-US"/>
        </w:rPr>
        <w:t>pyelonephritis</w:t>
      </w:r>
      <w:proofErr w:type="spellEnd"/>
      <w:r w:rsidRPr="006F1A8D">
        <w:rPr>
          <w:rFonts w:ascii="Times New Roman" w:hAnsi="Times New Roman"/>
          <w:w w:val="100"/>
          <w:sz w:val="24"/>
          <w:lang w:val="en-US"/>
        </w:rPr>
        <w:t xml:space="preserve">: “severity of weather + carbolic acid + </w:t>
      </w:r>
      <w:proofErr w:type="spellStart"/>
      <w:r w:rsidRPr="006F1A8D">
        <w:rPr>
          <w:rFonts w:ascii="Times New Roman" w:hAnsi="Times New Roman"/>
          <w:w w:val="100"/>
          <w:sz w:val="24"/>
          <w:lang w:val="en-US"/>
        </w:rPr>
        <w:t>formaline</w:t>
      </w:r>
      <w:proofErr w:type="spellEnd"/>
      <w:r w:rsidRPr="006F1A8D">
        <w:rPr>
          <w:rFonts w:ascii="Times New Roman" w:hAnsi="Times New Roman"/>
          <w:w w:val="100"/>
          <w:sz w:val="24"/>
          <w:lang w:val="en-US"/>
        </w:rPr>
        <w:t xml:space="preserve"> + nitrogen dioxide”. </w:t>
      </w:r>
      <w:proofErr w:type="gramStart"/>
      <w:r w:rsidRPr="006F1A8D">
        <w:rPr>
          <w:rFonts w:ascii="Times New Roman" w:hAnsi="Times New Roman"/>
          <w:i/>
          <w:iCs/>
          <w:w w:val="100"/>
          <w:sz w:val="24"/>
          <w:lang w:val="en-US"/>
        </w:rPr>
        <w:t>Conclusions</w:t>
      </w:r>
      <w:r w:rsidRPr="006F1A8D">
        <w:rPr>
          <w:rFonts w:ascii="Times New Roman" w:hAnsi="Times New Roman"/>
          <w:w w:val="100"/>
          <w:sz w:val="24"/>
          <w:lang w:val="en-US"/>
        </w:rPr>
        <w:t>.</w:t>
      </w:r>
      <w:proofErr w:type="gramEnd"/>
      <w:r w:rsidRPr="006F1A8D">
        <w:rPr>
          <w:rFonts w:ascii="Times New Roman" w:hAnsi="Times New Roman"/>
          <w:w w:val="100"/>
          <w:sz w:val="24"/>
          <w:lang w:val="en-US"/>
        </w:rPr>
        <w:t xml:space="preserve"> The impact study of various extreme environmental factors of the northern urban areas on the health of the newcomers was the most complete when using a systemic approach that included simultaneously two main aspects: a temporal, that is, a seasonal study of the complex effect of climate and ecological pressing on the organism, and a spatial ­ differential analysis of the negative impact of technology related load of contaminated residential areas.</w:t>
      </w:r>
    </w:p>
    <w:p w:rsidR="006F1A8D" w:rsidRPr="006F1A8D" w:rsidRDefault="006F1A8D" w:rsidP="006F1A8D">
      <w:pPr>
        <w:pStyle w:val="a8"/>
        <w:rPr>
          <w:rFonts w:ascii="Times New Roman" w:hAnsi="Times New Roman"/>
          <w:w w:val="100"/>
          <w:sz w:val="24"/>
          <w:lang w:val="en-US"/>
        </w:rPr>
      </w:pPr>
      <w:r w:rsidRPr="006F1A8D">
        <w:rPr>
          <w:rFonts w:ascii="Times New Roman" w:hAnsi="Times New Roman"/>
          <w:b/>
          <w:bCs/>
          <w:w w:val="100"/>
          <w:sz w:val="24"/>
          <w:lang w:val="en-US"/>
        </w:rPr>
        <w:t>Key words:</w:t>
      </w:r>
      <w:r w:rsidRPr="006F1A8D">
        <w:rPr>
          <w:rFonts w:ascii="Times New Roman" w:hAnsi="Times New Roman"/>
          <w:w w:val="100"/>
          <w:sz w:val="24"/>
          <w:lang w:val="en-US"/>
        </w:rPr>
        <w:t xml:space="preserve"> human ecology, North, adverse climatic and technology related factors, morbidity</w:t>
      </w:r>
    </w:p>
    <w:p w:rsidR="006F1A8D" w:rsidRPr="006F1A8D" w:rsidRDefault="006F1A8D" w:rsidP="006F1A8D">
      <w:pPr>
        <w:pStyle w:val="a8"/>
        <w:rPr>
          <w:rFonts w:ascii="Times New Roman" w:hAnsi="Times New Roman"/>
          <w:w w:val="100"/>
          <w:sz w:val="24"/>
          <w:lang w:val="en-US"/>
        </w:rPr>
      </w:pPr>
    </w:p>
    <w:p w:rsidR="006F1A8D" w:rsidRPr="006F1A8D" w:rsidRDefault="006F1A8D" w:rsidP="006F1A8D">
      <w:pPr>
        <w:pStyle w:val="a8"/>
        <w:rPr>
          <w:rFonts w:ascii="Times New Roman" w:hAnsi="Times New Roman"/>
          <w:b/>
          <w:bCs/>
          <w:w w:val="100"/>
          <w:sz w:val="24"/>
        </w:rPr>
      </w:pPr>
      <w:r w:rsidRPr="006F1A8D">
        <w:rPr>
          <w:rFonts w:ascii="Times New Roman" w:hAnsi="Times New Roman"/>
          <w:b/>
          <w:bCs/>
          <w:w w:val="100"/>
          <w:sz w:val="24"/>
        </w:rPr>
        <w:t>Библиографическая ссылка:</w:t>
      </w:r>
    </w:p>
    <w:p w:rsidR="006F1A8D" w:rsidRPr="006F1A8D" w:rsidRDefault="006F1A8D" w:rsidP="006F1A8D">
      <w:pPr>
        <w:pStyle w:val="a8"/>
        <w:rPr>
          <w:rFonts w:ascii="Times New Roman" w:hAnsi="Times New Roman"/>
          <w:w w:val="100"/>
          <w:sz w:val="24"/>
        </w:rPr>
      </w:pPr>
      <w:r w:rsidRPr="006F1A8D">
        <w:rPr>
          <w:rFonts w:ascii="Times New Roman" w:hAnsi="Times New Roman"/>
          <w:i/>
          <w:iCs/>
          <w:w w:val="100"/>
          <w:sz w:val="24"/>
        </w:rPr>
        <w:t>Карпин В. А., Гудков А. Б., Шувалова О. И.</w:t>
      </w:r>
      <w:r w:rsidRPr="006F1A8D">
        <w:rPr>
          <w:rFonts w:ascii="Times New Roman" w:hAnsi="Times New Roman"/>
          <w:w w:val="100"/>
          <w:sz w:val="24"/>
        </w:rPr>
        <w:t xml:space="preserve"> Анализ воздействия </w:t>
      </w:r>
      <w:proofErr w:type="spellStart"/>
      <w:r w:rsidRPr="006F1A8D">
        <w:rPr>
          <w:rFonts w:ascii="Times New Roman" w:hAnsi="Times New Roman"/>
          <w:w w:val="100"/>
          <w:sz w:val="24"/>
        </w:rPr>
        <w:t>климатотехногенного</w:t>
      </w:r>
      <w:proofErr w:type="spellEnd"/>
      <w:r w:rsidRPr="006F1A8D">
        <w:rPr>
          <w:rFonts w:ascii="Times New Roman" w:hAnsi="Times New Roman"/>
          <w:w w:val="100"/>
          <w:sz w:val="24"/>
        </w:rPr>
        <w:t xml:space="preserve"> прессинга на жителей северной урбанизированной территории // Экология человека. 2018. № 10. С. 9–14.</w:t>
      </w:r>
    </w:p>
    <w:p w:rsidR="006F1A8D" w:rsidRPr="006F1A8D" w:rsidRDefault="006F1A8D" w:rsidP="006F1A8D">
      <w:pPr>
        <w:rPr>
          <w:rFonts w:ascii="Times New Roman" w:hAnsi="Times New Roman"/>
          <w:sz w:val="24"/>
        </w:rPr>
      </w:pPr>
      <w:proofErr w:type="spellStart"/>
      <w:r w:rsidRPr="006F1A8D">
        <w:rPr>
          <w:rFonts w:ascii="Times New Roman" w:hAnsi="Times New Roman"/>
          <w:sz w:val="24"/>
          <w:lang w:val="en-US"/>
        </w:rPr>
        <w:t>Karpin</w:t>
      </w:r>
      <w:proofErr w:type="spellEnd"/>
      <w:r w:rsidRPr="006F1A8D">
        <w:rPr>
          <w:rFonts w:ascii="Times New Roman" w:hAnsi="Times New Roman"/>
          <w:sz w:val="24"/>
          <w:lang w:val="en-US"/>
        </w:rPr>
        <w:t xml:space="preserve"> V. A., </w:t>
      </w:r>
      <w:proofErr w:type="spellStart"/>
      <w:r w:rsidRPr="006F1A8D">
        <w:rPr>
          <w:rFonts w:ascii="Times New Roman" w:hAnsi="Times New Roman"/>
          <w:sz w:val="24"/>
          <w:lang w:val="en-US"/>
        </w:rPr>
        <w:t>Gudkov</w:t>
      </w:r>
      <w:proofErr w:type="spellEnd"/>
      <w:r w:rsidRPr="006F1A8D">
        <w:rPr>
          <w:rFonts w:ascii="Times New Roman" w:hAnsi="Times New Roman"/>
          <w:sz w:val="24"/>
          <w:lang w:val="en-US"/>
        </w:rPr>
        <w:t xml:space="preserve"> A. B., </w:t>
      </w:r>
      <w:proofErr w:type="spellStart"/>
      <w:r w:rsidRPr="006F1A8D">
        <w:rPr>
          <w:rFonts w:ascii="Times New Roman" w:hAnsi="Times New Roman"/>
          <w:sz w:val="24"/>
          <w:lang w:val="en-US"/>
        </w:rPr>
        <w:t>Shuvalova</w:t>
      </w:r>
      <w:proofErr w:type="spellEnd"/>
      <w:r w:rsidRPr="006F1A8D">
        <w:rPr>
          <w:rFonts w:ascii="Times New Roman" w:hAnsi="Times New Roman"/>
          <w:sz w:val="24"/>
          <w:lang w:val="en-US"/>
        </w:rPr>
        <w:t xml:space="preserve"> O. I. Impact Analysis of Climate and </w:t>
      </w:r>
      <w:proofErr w:type="spellStart"/>
      <w:r w:rsidRPr="006F1A8D">
        <w:rPr>
          <w:rFonts w:ascii="Times New Roman" w:hAnsi="Times New Roman"/>
          <w:sz w:val="24"/>
          <w:lang w:val="en-US"/>
        </w:rPr>
        <w:t>Technogeneous</w:t>
      </w:r>
      <w:proofErr w:type="spellEnd"/>
      <w:r w:rsidRPr="006F1A8D">
        <w:rPr>
          <w:rFonts w:ascii="Times New Roman" w:hAnsi="Times New Roman"/>
          <w:sz w:val="24"/>
          <w:lang w:val="en-US"/>
        </w:rPr>
        <w:t xml:space="preserve"> Pressing on Residents of Northern Urban Land. </w:t>
      </w:r>
      <w:proofErr w:type="spellStart"/>
      <w:r w:rsidRPr="006F1A8D">
        <w:rPr>
          <w:rFonts w:ascii="Times New Roman" w:hAnsi="Times New Roman"/>
          <w:i/>
          <w:iCs/>
          <w:sz w:val="24"/>
        </w:rPr>
        <w:t>Ekologiya</w:t>
      </w:r>
      <w:proofErr w:type="spellEnd"/>
      <w:r w:rsidRPr="006F1A8D">
        <w:rPr>
          <w:rFonts w:ascii="Times New Roman" w:hAnsi="Times New Roman"/>
          <w:i/>
          <w:iCs/>
          <w:sz w:val="24"/>
        </w:rPr>
        <w:t xml:space="preserve"> </w:t>
      </w:r>
      <w:proofErr w:type="spellStart"/>
      <w:r w:rsidRPr="006F1A8D">
        <w:rPr>
          <w:rFonts w:ascii="Times New Roman" w:hAnsi="Times New Roman"/>
          <w:i/>
          <w:iCs/>
          <w:sz w:val="24"/>
        </w:rPr>
        <w:t>cheloveka</w:t>
      </w:r>
      <w:proofErr w:type="spellEnd"/>
      <w:r w:rsidRPr="006F1A8D">
        <w:rPr>
          <w:rFonts w:ascii="Times New Roman" w:hAnsi="Times New Roman"/>
          <w:sz w:val="24"/>
        </w:rPr>
        <w:t xml:space="preserve"> [</w:t>
      </w:r>
      <w:proofErr w:type="spellStart"/>
      <w:r w:rsidRPr="006F1A8D">
        <w:rPr>
          <w:rFonts w:ascii="Times New Roman" w:hAnsi="Times New Roman"/>
          <w:sz w:val="24"/>
        </w:rPr>
        <w:t>Human</w:t>
      </w:r>
      <w:proofErr w:type="spellEnd"/>
      <w:r w:rsidRPr="006F1A8D">
        <w:rPr>
          <w:rFonts w:ascii="Times New Roman" w:hAnsi="Times New Roman"/>
          <w:sz w:val="24"/>
        </w:rPr>
        <w:t xml:space="preserve"> </w:t>
      </w:r>
      <w:proofErr w:type="spellStart"/>
      <w:r w:rsidRPr="006F1A8D">
        <w:rPr>
          <w:rFonts w:ascii="Times New Roman" w:hAnsi="Times New Roman"/>
          <w:sz w:val="24"/>
        </w:rPr>
        <w:t>Ecology</w:t>
      </w:r>
      <w:proofErr w:type="spellEnd"/>
      <w:r w:rsidRPr="006F1A8D">
        <w:rPr>
          <w:rFonts w:ascii="Times New Roman" w:hAnsi="Times New Roman"/>
          <w:sz w:val="24"/>
        </w:rPr>
        <w:t xml:space="preserve">]. 2018, 10, </w:t>
      </w:r>
      <w:proofErr w:type="spellStart"/>
      <w:r w:rsidRPr="006F1A8D">
        <w:rPr>
          <w:rFonts w:ascii="Times New Roman" w:hAnsi="Times New Roman"/>
          <w:sz w:val="24"/>
        </w:rPr>
        <w:t>pp</w:t>
      </w:r>
      <w:proofErr w:type="spellEnd"/>
      <w:r w:rsidRPr="006F1A8D">
        <w:rPr>
          <w:rFonts w:ascii="Times New Roman" w:hAnsi="Times New Roman"/>
          <w:sz w:val="24"/>
        </w:rPr>
        <w:t>. 9­14.</w:t>
      </w:r>
    </w:p>
    <w:p w:rsidR="006F1A8D" w:rsidRPr="006F1A8D" w:rsidRDefault="006F1A8D" w:rsidP="006F1A8D">
      <w:pPr>
        <w:rPr>
          <w:rFonts w:ascii="Times New Roman" w:hAnsi="Times New Roman"/>
          <w:sz w:val="24"/>
        </w:rPr>
      </w:pPr>
    </w:p>
    <w:p w:rsidR="006F1A8D" w:rsidRPr="006F1A8D" w:rsidRDefault="006F1A8D" w:rsidP="006F1A8D">
      <w:pPr>
        <w:pStyle w:val="aa"/>
        <w:rPr>
          <w:rFonts w:ascii="Times New Roman" w:hAnsi="Times New Roman"/>
          <w:sz w:val="24"/>
        </w:rPr>
      </w:pPr>
      <w:r w:rsidRPr="006F1A8D">
        <w:rPr>
          <w:rFonts w:ascii="Times New Roman" w:hAnsi="Times New Roman"/>
          <w:sz w:val="24"/>
        </w:rPr>
        <w:t>Контактная информация:</w:t>
      </w:r>
    </w:p>
    <w:p w:rsidR="006F1A8D" w:rsidRPr="006F1A8D" w:rsidRDefault="006F1A8D" w:rsidP="006F1A8D">
      <w:pPr>
        <w:pStyle w:val="ab"/>
        <w:rPr>
          <w:rFonts w:ascii="Times New Roman" w:hAnsi="Times New Roman"/>
          <w:sz w:val="24"/>
        </w:rPr>
      </w:pPr>
      <w:r w:rsidRPr="006F1A8D">
        <w:rPr>
          <w:rFonts w:ascii="Times New Roman" w:hAnsi="Times New Roman"/>
          <w:i/>
          <w:iCs/>
          <w:sz w:val="24"/>
        </w:rPr>
        <w:t>Карпин Владимир Александрович</w:t>
      </w:r>
      <w:r w:rsidRPr="006F1A8D">
        <w:rPr>
          <w:rFonts w:ascii="Times New Roman" w:hAnsi="Times New Roman"/>
          <w:sz w:val="24"/>
        </w:rPr>
        <w:t xml:space="preserve"> – доктор медицинских наук, доктор философских наук, профессор, заведующий кафедрой факультетской терапии БУ ВО «</w:t>
      </w:r>
      <w:proofErr w:type="spellStart"/>
      <w:r w:rsidRPr="006F1A8D">
        <w:rPr>
          <w:rFonts w:ascii="Times New Roman" w:hAnsi="Times New Roman"/>
          <w:sz w:val="24"/>
        </w:rPr>
        <w:t>Сургутский</w:t>
      </w:r>
      <w:proofErr w:type="spellEnd"/>
      <w:r w:rsidRPr="006F1A8D">
        <w:rPr>
          <w:rFonts w:ascii="Times New Roman" w:hAnsi="Times New Roman"/>
          <w:sz w:val="24"/>
        </w:rPr>
        <w:t xml:space="preserve"> государственный университет ХМАО – </w:t>
      </w:r>
      <w:proofErr w:type="spellStart"/>
      <w:r w:rsidRPr="006F1A8D">
        <w:rPr>
          <w:rFonts w:ascii="Times New Roman" w:hAnsi="Times New Roman"/>
          <w:sz w:val="24"/>
        </w:rPr>
        <w:t>Югры</w:t>
      </w:r>
      <w:proofErr w:type="spellEnd"/>
      <w:r w:rsidRPr="006F1A8D">
        <w:rPr>
          <w:rFonts w:ascii="Times New Roman" w:hAnsi="Times New Roman"/>
          <w:sz w:val="24"/>
        </w:rPr>
        <w:t>»</w:t>
      </w:r>
    </w:p>
    <w:p w:rsidR="006F1A8D" w:rsidRPr="006F1A8D" w:rsidRDefault="006F1A8D" w:rsidP="006F1A8D">
      <w:pPr>
        <w:pStyle w:val="ab"/>
        <w:rPr>
          <w:rFonts w:ascii="Times New Roman" w:hAnsi="Times New Roman"/>
          <w:sz w:val="24"/>
        </w:rPr>
      </w:pPr>
      <w:r w:rsidRPr="006F1A8D">
        <w:rPr>
          <w:rFonts w:ascii="Times New Roman" w:hAnsi="Times New Roman"/>
          <w:sz w:val="24"/>
        </w:rPr>
        <w:t xml:space="preserve">Адрес: 628412, </w:t>
      </w:r>
      <w:proofErr w:type="gramStart"/>
      <w:r w:rsidRPr="006F1A8D">
        <w:rPr>
          <w:rFonts w:ascii="Times New Roman" w:hAnsi="Times New Roman"/>
          <w:sz w:val="24"/>
        </w:rPr>
        <w:t>Тюменская</w:t>
      </w:r>
      <w:proofErr w:type="gramEnd"/>
      <w:r w:rsidRPr="006F1A8D">
        <w:rPr>
          <w:rFonts w:ascii="Times New Roman" w:hAnsi="Times New Roman"/>
          <w:sz w:val="24"/>
        </w:rPr>
        <w:t xml:space="preserve"> обл., г. Сургут, пр. Ленина, д. 1</w:t>
      </w:r>
    </w:p>
    <w:p w:rsidR="006F1A8D" w:rsidRPr="006F1A8D" w:rsidRDefault="006F1A8D" w:rsidP="006F1A8D">
      <w:pPr>
        <w:rPr>
          <w:rFonts w:ascii="Times New Roman" w:hAnsi="Times New Roman"/>
          <w:sz w:val="24"/>
        </w:rPr>
      </w:pPr>
      <w:proofErr w:type="spellStart"/>
      <w:r w:rsidRPr="006F1A8D">
        <w:rPr>
          <w:rFonts w:ascii="Times New Roman" w:hAnsi="Times New Roman"/>
          <w:sz w:val="24"/>
        </w:rPr>
        <w:t>E­mail</w:t>
      </w:r>
      <w:proofErr w:type="spellEnd"/>
      <w:r w:rsidRPr="006F1A8D">
        <w:rPr>
          <w:rFonts w:ascii="Times New Roman" w:hAnsi="Times New Roman"/>
          <w:sz w:val="24"/>
        </w:rPr>
        <w:t xml:space="preserve">: </w:t>
      </w:r>
      <w:hyperlink r:id="rId5" w:history="1">
        <w:r w:rsidRPr="006F1A8D">
          <w:rPr>
            <w:rStyle w:val="ac"/>
            <w:rFonts w:ascii="Times New Roman" w:hAnsi="Times New Roman"/>
            <w:sz w:val="24"/>
          </w:rPr>
          <w:t>kafter57@mail.ru</w:t>
        </w:r>
      </w:hyperlink>
    </w:p>
    <w:p w:rsidR="006F1A8D" w:rsidRPr="006F1A8D" w:rsidRDefault="006F1A8D" w:rsidP="006F1A8D">
      <w:pPr>
        <w:rPr>
          <w:rFonts w:ascii="Times New Roman" w:hAnsi="Times New Roman"/>
          <w:sz w:val="24"/>
        </w:rPr>
      </w:pPr>
    </w:p>
    <w:p w:rsidR="006F1A8D" w:rsidRPr="006F1A8D" w:rsidRDefault="006F1A8D" w:rsidP="006F1A8D">
      <w:pPr>
        <w:rPr>
          <w:rFonts w:ascii="Times New Roman" w:hAnsi="Times New Roman"/>
          <w:sz w:val="24"/>
        </w:rPr>
      </w:pPr>
    </w:p>
    <w:p w:rsidR="006F1A8D" w:rsidRPr="006F1A8D" w:rsidRDefault="006F1A8D" w:rsidP="006F1A8D">
      <w:pPr>
        <w:pStyle w:val="a4"/>
        <w:rPr>
          <w:rFonts w:ascii="Times New Roman" w:hAnsi="Times New Roman"/>
          <w:sz w:val="24"/>
        </w:rPr>
      </w:pPr>
      <w:r w:rsidRPr="006F1A8D">
        <w:rPr>
          <w:rFonts w:ascii="Times New Roman" w:hAnsi="Times New Roman"/>
          <w:sz w:val="24"/>
        </w:rPr>
        <w:t>УДК 613.1</w:t>
      </w:r>
      <w:r w:rsidRPr="006F1A8D">
        <w:rPr>
          <w:rFonts w:ascii="Times New Roman" w:eastAsia="MS Mincho" w:hAnsi="MS Mincho" w:cs="MS Mincho" w:hint="eastAsia"/>
          <w:sz w:val="24"/>
        </w:rPr>
        <w:t> </w:t>
      </w:r>
      <w:r w:rsidRPr="006F1A8D">
        <w:rPr>
          <w:rFonts w:ascii="Times New Roman" w:hAnsi="Times New Roman"/>
          <w:sz w:val="24"/>
        </w:rPr>
        <w:t>:</w:t>
      </w:r>
      <w:r w:rsidRPr="006F1A8D">
        <w:rPr>
          <w:rFonts w:ascii="Times New Roman" w:eastAsia="MS Mincho" w:hAnsi="MS Mincho" w:cs="MS Mincho" w:hint="eastAsia"/>
          <w:sz w:val="24"/>
        </w:rPr>
        <w:t> </w:t>
      </w:r>
      <w:r w:rsidRPr="006F1A8D">
        <w:rPr>
          <w:rFonts w:ascii="Times New Roman" w:hAnsi="Times New Roman"/>
          <w:sz w:val="24"/>
        </w:rPr>
        <w:t>616­053.6</w:t>
      </w:r>
    </w:p>
    <w:p w:rsidR="006F1A8D" w:rsidRPr="006F1A8D" w:rsidRDefault="006F1A8D" w:rsidP="006F1A8D">
      <w:pPr>
        <w:pStyle w:val="a5"/>
        <w:rPr>
          <w:rFonts w:ascii="Times New Roman" w:hAnsi="Times New Roman"/>
          <w:sz w:val="24"/>
        </w:rPr>
      </w:pPr>
      <w:r w:rsidRPr="006F1A8D">
        <w:rPr>
          <w:rFonts w:ascii="Times New Roman" w:hAnsi="Times New Roman"/>
          <w:sz w:val="24"/>
        </w:rPr>
        <w:lastRenderedPageBreak/>
        <w:t xml:space="preserve">МЕХАНИЗМЫ АДАПТАЦИИ 14­ЛЕТНИХ ПОДРОСТКОВ ВЫСОКИХ И СРЕДНИХ ШИРОТ ЕВРОПЕЙСКОЙ ЧАСТИ РОССИИ К ТЕХНОГЕННОМУ ЗАГРЯЗНЕНИЮ </w:t>
      </w:r>
      <w:r w:rsidRPr="006F1A8D">
        <w:rPr>
          <w:rFonts w:ascii="Times New Roman" w:hAnsi="Times New Roman"/>
          <w:sz w:val="24"/>
        </w:rPr>
        <w:br/>
        <w:t>СЕЛИТЕБНЫХ ЗОН (ОБЗОР ЛИТЕРАТУРЫ)</w:t>
      </w:r>
    </w:p>
    <w:p w:rsidR="006F1A8D" w:rsidRPr="006F1A8D" w:rsidRDefault="006F1A8D" w:rsidP="006F1A8D">
      <w:pPr>
        <w:pStyle w:val="a6"/>
        <w:rPr>
          <w:rFonts w:ascii="Times New Roman" w:hAnsi="Times New Roman"/>
        </w:rPr>
      </w:pPr>
      <w:r w:rsidRPr="006F1A8D">
        <w:rPr>
          <w:rFonts w:ascii="Times New Roman" w:hAnsi="Times New Roman"/>
        </w:rPr>
        <w:t xml:space="preserve">© 2018 г. </w:t>
      </w:r>
      <w:r w:rsidRPr="006F1A8D">
        <w:rPr>
          <w:rFonts w:ascii="Times New Roman" w:hAnsi="Times New Roman"/>
          <w:vertAlign w:val="superscript"/>
        </w:rPr>
        <w:t>1</w:t>
      </w:r>
      <w:r w:rsidRPr="006F1A8D">
        <w:rPr>
          <w:rFonts w:ascii="Times New Roman" w:hAnsi="Times New Roman"/>
        </w:rPr>
        <w:t xml:space="preserve">Д. А. Кузнецова, </w:t>
      </w:r>
      <w:r w:rsidRPr="006F1A8D">
        <w:rPr>
          <w:rFonts w:ascii="Times New Roman" w:hAnsi="Times New Roman"/>
          <w:vertAlign w:val="superscript"/>
        </w:rPr>
        <w:t>2</w:t>
      </w:r>
      <w:r w:rsidRPr="006F1A8D">
        <w:rPr>
          <w:rFonts w:ascii="Times New Roman" w:hAnsi="Times New Roman"/>
        </w:rPr>
        <w:t xml:space="preserve">Е. Н. </w:t>
      </w:r>
      <w:proofErr w:type="spellStart"/>
      <w:r w:rsidRPr="006F1A8D">
        <w:rPr>
          <w:rFonts w:ascii="Times New Roman" w:hAnsi="Times New Roman"/>
        </w:rPr>
        <w:t>Сизова</w:t>
      </w:r>
      <w:proofErr w:type="spellEnd"/>
      <w:r w:rsidRPr="006F1A8D">
        <w:rPr>
          <w:rFonts w:ascii="Times New Roman" w:hAnsi="Times New Roman"/>
        </w:rPr>
        <w:t xml:space="preserve">, </w:t>
      </w:r>
      <w:r w:rsidRPr="006F1A8D">
        <w:rPr>
          <w:rFonts w:ascii="Times New Roman" w:hAnsi="Times New Roman"/>
          <w:vertAlign w:val="superscript"/>
        </w:rPr>
        <w:t>1,3</w:t>
      </w:r>
      <w:r w:rsidRPr="006F1A8D">
        <w:rPr>
          <w:rFonts w:ascii="Times New Roman" w:hAnsi="Times New Roman"/>
        </w:rPr>
        <w:t xml:space="preserve">В. И. </w:t>
      </w:r>
      <w:proofErr w:type="spellStart"/>
      <w:r w:rsidRPr="006F1A8D">
        <w:rPr>
          <w:rFonts w:ascii="Times New Roman" w:hAnsi="Times New Roman"/>
        </w:rPr>
        <w:t>Циркин</w:t>
      </w:r>
      <w:proofErr w:type="spellEnd"/>
      <w:r w:rsidRPr="006F1A8D">
        <w:rPr>
          <w:rFonts w:ascii="Times New Roman" w:hAnsi="Times New Roman"/>
        </w:rPr>
        <w:t xml:space="preserve"> </w:t>
      </w:r>
    </w:p>
    <w:p w:rsidR="006F1A8D" w:rsidRPr="006F1A8D" w:rsidRDefault="006F1A8D" w:rsidP="006F1A8D">
      <w:pPr>
        <w:pStyle w:val="a7"/>
        <w:rPr>
          <w:rFonts w:ascii="Times New Roman" w:hAnsi="Times New Roman"/>
          <w:w w:val="100"/>
          <w:sz w:val="24"/>
        </w:rPr>
      </w:pPr>
      <w:r w:rsidRPr="006F1A8D">
        <w:rPr>
          <w:rFonts w:ascii="Times New Roman" w:hAnsi="Times New Roman"/>
          <w:w w:val="100"/>
          <w:sz w:val="24"/>
          <w:vertAlign w:val="superscript"/>
        </w:rPr>
        <w:t>1</w:t>
      </w:r>
      <w:r w:rsidRPr="006F1A8D">
        <w:rPr>
          <w:rFonts w:ascii="Times New Roman" w:hAnsi="Times New Roman"/>
          <w:w w:val="100"/>
          <w:sz w:val="24"/>
        </w:rPr>
        <w:t xml:space="preserve">ФГБОУ «Вятский государственный университет», г. Киров; </w:t>
      </w:r>
      <w:r w:rsidRPr="006F1A8D">
        <w:rPr>
          <w:rFonts w:ascii="Times New Roman" w:hAnsi="Times New Roman"/>
          <w:w w:val="100"/>
          <w:sz w:val="24"/>
        </w:rPr>
        <w:br/>
      </w:r>
      <w:r w:rsidRPr="006F1A8D">
        <w:rPr>
          <w:rFonts w:ascii="Times New Roman" w:hAnsi="Times New Roman"/>
          <w:w w:val="100"/>
          <w:sz w:val="24"/>
          <w:vertAlign w:val="superscript"/>
        </w:rPr>
        <w:t>2</w:t>
      </w:r>
      <w:r w:rsidRPr="006F1A8D">
        <w:rPr>
          <w:rFonts w:ascii="Times New Roman" w:hAnsi="Times New Roman"/>
          <w:w w:val="100"/>
          <w:sz w:val="24"/>
        </w:rPr>
        <w:t xml:space="preserve">ФГБОУ </w:t>
      </w:r>
      <w:proofErr w:type="gramStart"/>
      <w:r w:rsidRPr="006F1A8D">
        <w:rPr>
          <w:rFonts w:ascii="Times New Roman" w:hAnsi="Times New Roman"/>
          <w:w w:val="100"/>
          <w:sz w:val="24"/>
        </w:rPr>
        <w:t>ВО</w:t>
      </w:r>
      <w:proofErr w:type="gramEnd"/>
      <w:r w:rsidRPr="006F1A8D">
        <w:rPr>
          <w:rFonts w:ascii="Times New Roman" w:hAnsi="Times New Roman"/>
          <w:w w:val="100"/>
          <w:sz w:val="24"/>
        </w:rPr>
        <w:t xml:space="preserve"> «Кировский государственный медицинский университет», г. Киров; </w:t>
      </w:r>
      <w:r w:rsidRPr="006F1A8D">
        <w:rPr>
          <w:rFonts w:ascii="Times New Roman" w:hAnsi="Times New Roman"/>
          <w:w w:val="100"/>
          <w:sz w:val="24"/>
        </w:rPr>
        <w:br/>
      </w:r>
      <w:r w:rsidRPr="006F1A8D">
        <w:rPr>
          <w:rFonts w:ascii="Times New Roman" w:hAnsi="Times New Roman"/>
          <w:w w:val="100"/>
          <w:sz w:val="24"/>
          <w:vertAlign w:val="superscript"/>
        </w:rPr>
        <w:t>3</w:t>
      </w:r>
      <w:r w:rsidRPr="006F1A8D">
        <w:rPr>
          <w:rFonts w:ascii="Times New Roman" w:hAnsi="Times New Roman"/>
          <w:w w:val="100"/>
          <w:sz w:val="24"/>
        </w:rPr>
        <w:t>ФГБОУ ВО «Казанский государственный медицинский университет», г. Казань</w:t>
      </w:r>
    </w:p>
    <w:p w:rsidR="006F1A8D" w:rsidRPr="006F1A8D" w:rsidRDefault="006F1A8D" w:rsidP="006F1A8D">
      <w:pPr>
        <w:pStyle w:val="a8"/>
        <w:rPr>
          <w:rFonts w:ascii="Times New Roman" w:hAnsi="Times New Roman"/>
          <w:w w:val="100"/>
          <w:sz w:val="24"/>
        </w:rPr>
      </w:pPr>
    </w:p>
    <w:p w:rsidR="006F1A8D" w:rsidRPr="006F1A8D" w:rsidRDefault="006F1A8D" w:rsidP="006F1A8D">
      <w:pPr>
        <w:pStyle w:val="a8"/>
        <w:rPr>
          <w:rFonts w:ascii="Times New Roman" w:hAnsi="Times New Roman"/>
          <w:w w:val="100"/>
          <w:sz w:val="24"/>
        </w:rPr>
      </w:pPr>
      <w:r w:rsidRPr="006F1A8D">
        <w:rPr>
          <w:rFonts w:ascii="Times New Roman" w:hAnsi="Times New Roman"/>
          <w:w w:val="100"/>
          <w:sz w:val="24"/>
        </w:rPr>
        <w:t>Проведен обзор данных литературы по адаптации подростков к высокому уровню техногенного загрязнения с учетом географической широты места проживания. Для этого сравнили показатели физического развития, уровень здоровья, а также состояние системы транспорта кислорода и иммунной системы подростков, проживающих с момента рождения в средних широтах или на Европейском Севере в условиях высокого или низкого уровня техногенного загрязнения. Приводятся результаты собственных исследований авторов данной статьи по четырем группам 14­летних подростков (девочек и мальчиков), проживающих с момента рождения соответственно в четырех населенных пунктах (</w:t>
      </w:r>
      <w:proofErr w:type="spellStart"/>
      <w:r w:rsidRPr="006F1A8D">
        <w:rPr>
          <w:rFonts w:ascii="Times New Roman" w:hAnsi="Times New Roman"/>
          <w:w w:val="100"/>
          <w:sz w:val="24"/>
        </w:rPr>
        <w:t>Седью</w:t>
      </w:r>
      <w:proofErr w:type="spellEnd"/>
      <w:r w:rsidRPr="006F1A8D">
        <w:rPr>
          <w:rFonts w:ascii="Times New Roman" w:hAnsi="Times New Roman"/>
          <w:w w:val="100"/>
          <w:sz w:val="24"/>
        </w:rPr>
        <w:t xml:space="preserve">, Яранск, Ухта и Киров), удовлетворяющим заданным условиям. Установлено, что механизмами адаптации подростков к высокому уровню техногенного загрязнения селитебных зон является усиление </w:t>
      </w:r>
      <w:proofErr w:type="spellStart"/>
      <w:r w:rsidRPr="006F1A8D">
        <w:rPr>
          <w:rFonts w:ascii="Times New Roman" w:hAnsi="Times New Roman"/>
          <w:w w:val="100"/>
          <w:sz w:val="24"/>
        </w:rPr>
        <w:t>эритропоэза</w:t>
      </w:r>
      <w:proofErr w:type="spellEnd"/>
      <w:r w:rsidRPr="006F1A8D">
        <w:rPr>
          <w:rFonts w:ascii="Times New Roman" w:hAnsi="Times New Roman"/>
          <w:w w:val="100"/>
          <w:sz w:val="24"/>
        </w:rPr>
        <w:t xml:space="preserve"> и усиление иммунного надзора, а платой за адаптацию – изменение темпов физического развития, снижение уровня здоровья, снижение содержания моноцитов. Показано, что механизм адаптации подростков к проживанию на Европейском Севере в условиях низкого уровня техногенного загрязнения состоит в усиление иммунного надзора, а платой за адаптацию является снижение количества эритроцитов. </w:t>
      </w:r>
    </w:p>
    <w:p w:rsidR="006F1A8D" w:rsidRPr="006F1A8D" w:rsidRDefault="006F1A8D" w:rsidP="006F1A8D">
      <w:pPr>
        <w:pStyle w:val="a8"/>
        <w:rPr>
          <w:rFonts w:ascii="Times New Roman" w:hAnsi="Times New Roman"/>
          <w:w w:val="100"/>
          <w:sz w:val="24"/>
        </w:rPr>
      </w:pPr>
      <w:r w:rsidRPr="006F1A8D">
        <w:rPr>
          <w:rFonts w:ascii="Times New Roman" w:hAnsi="Times New Roman"/>
          <w:b/>
          <w:bCs/>
          <w:w w:val="100"/>
          <w:sz w:val="24"/>
        </w:rPr>
        <w:t>Ключевые слова:</w:t>
      </w:r>
      <w:r w:rsidRPr="006F1A8D">
        <w:rPr>
          <w:rFonts w:ascii="Times New Roman" w:hAnsi="Times New Roman"/>
          <w:w w:val="100"/>
          <w:sz w:val="24"/>
        </w:rPr>
        <w:t xml:space="preserve"> адаптация, подростки, Европейский Север, техногенное загрязнение </w:t>
      </w:r>
    </w:p>
    <w:p w:rsidR="006F1A8D" w:rsidRPr="006F1A8D" w:rsidRDefault="006F1A8D" w:rsidP="006F1A8D">
      <w:pPr>
        <w:pStyle w:val="a3"/>
        <w:rPr>
          <w:rFonts w:ascii="Times New Roman" w:hAnsi="Times New Roman"/>
          <w:sz w:val="24"/>
        </w:rPr>
      </w:pPr>
    </w:p>
    <w:p w:rsidR="006F1A8D" w:rsidRPr="006F1A8D" w:rsidRDefault="006F1A8D" w:rsidP="006F1A8D">
      <w:pPr>
        <w:pStyle w:val="a5"/>
        <w:rPr>
          <w:rFonts w:ascii="Times New Roman" w:hAnsi="Times New Roman"/>
          <w:sz w:val="24"/>
          <w:lang w:val="en-US"/>
        </w:rPr>
      </w:pPr>
      <w:r w:rsidRPr="006F1A8D">
        <w:rPr>
          <w:rFonts w:ascii="Times New Roman" w:hAnsi="Times New Roman"/>
          <w:sz w:val="24"/>
          <w:lang w:val="en-US"/>
        </w:rPr>
        <w:t xml:space="preserve">ADAPTATION MECHANISMS OF 14­YEAR ADOLESCENTS LIVING IN HIGH </w:t>
      </w:r>
      <w:r w:rsidRPr="006F1A8D">
        <w:rPr>
          <w:rFonts w:ascii="Times New Roman" w:hAnsi="Times New Roman"/>
          <w:sz w:val="24"/>
          <w:lang w:val="en-US"/>
        </w:rPr>
        <w:br/>
        <w:t>AND MIDDLE LATITUDES OF THE EUROPEAN PART OF RUSSIA TO TECHNOGENIC POLLUTION OF SETTLEMENT ZONES (LITERATURE REVIEW)</w:t>
      </w:r>
    </w:p>
    <w:p w:rsidR="006F1A8D" w:rsidRPr="006F1A8D" w:rsidRDefault="006F1A8D" w:rsidP="006F1A8D">
      <w:pPr>
        <w:pStyle w:val="a9"/>
        <w:spacing w:after="57"/>
        <w:rPr>
          <w:rFonts w:ascii="Times New Roman" w:hAnsi="Times New Roman"/>
          <w:lang w:val="en-US"/>
        </w:rPr>
      </w:pPr>
      <w:proofErr w:type="gramStart"/>
      <w:r w:rsidRPr="006F1A8D">
        <w:rPr>
          <w:rFonts w:ascii="Times New Roman" w:hAnsi="Times New Roman"/>
          <w:vertAlign w:val="superscript"/>
          <w:lang w:val="en-US"/>
        </w:rPr>
        <w:t>1</w:t>
      </w:r>
      <w:r w:rsidRPr="006F1A8D">
        <w:rPr>
          <w:rFonts w:ascii="Times New Roman" w:hAnsi="Times New Roman"/>
          <w:lang w:val="en-US"/>
        </w:rPr>
        <w:t xml:space="preserve">D. A. </w:t>
      </w:r>
      <w:proofErr w:type="spellStart"/>
      <w:r w:rsidRPr="006F1A8D">
        <w:rPr>
          <w:rFonts w:ascii="Times New Roman" w:hAnsi="Times New Roman"/>
          <w:lang w:val="en-US"/>
        </w:rPr>
        <w:t>Kuznetsova</w:t>
      </w:r>
      <w:proofErr w:type="spellEnd"/>
      <w:r w:rsidRPr="006F1A8D">
        <w:rPr>
          <w:rFonts w:ascii="Times New Roman" w:hAnsi="Times New Roman"/>
          <w:lang w:val="en-US"/>
        </w:rPr>
        <w:t xml:space="preserve">, </w:t>
      </w:r>
      <w:r w:rsidRPr="006F1A8D">
        <w:rPr>
          <w:rFonts w:ascii="Times New Roman" w:hAnsi="Times New Roman"/>
          <w:vertAlign w:val="superscript"/>
          <w:lang w:val="en-US"/>
        </w:rPr>
        <w:t>2</w:t>
      </w:r>
      <w:r w:rsidRPr="006F1A8D">
        <w:rPr>
          <w:rFonts w:ascii="Times New Roman" w:hAnsi="Times New Roman"/>
          <w:lang w:val="en-US"/>
        </w:rPr>
        <w:t>E.</w:t>
      </w:r>
      <w:proofErr w:type="gramEnd"/>
      <w:r w:rsidRPr="006F1A8D">
        <w:rPr>
          <w:rFonts w:ascii="Times New Roman" w:hAnsi="Times New Roman"/>
          <w:lang w:val="en-US"/>
        </w:rPr>
        <w:t xml:space="preserve"> N. </w:t>
      </w:r>
      <w:proofErr w:type="spellStart"/>
      <w:r w:rsidRPr="006F1A8D">
        <w:rPr>
          <w:rFonts w:ascii="Times New Roman" w:hAnsi="Times New Roman"/>
          <w:lang w:val="en-US"/>
        </w:rPr>
        <w:t>Sizova</w:t>
      </w:r>
      <w:proofErr w:type="spellEnd"/>
      <w:proofErr w:type="gramStart"/>
      <w:r w:rsidRPr="006F1A8D">
        <w:rPr>
          <w:rFonts w:ascii="Times New Roman" w:hAnsi="Times New Roman"/>
          <w:lang w:val="en-US"/>
        </w:rPr>
        <w:t xml:space="preserve">,  </w:t>
      </w:r>
      <w:r w:rsidRPr="006F1A8D">
        <w:rPr>
          <w:rFonts w:ascii="Times New Roman" w:hAnsi="Times New Roman"/>
          <w:vertAlign w:val="superscript"/>
          <w:lang w:val="en-US"/>
        </w:rPr>
        <w:t>1,3</w:t>
      </w:r>
      <w:r w:rsidRPr="006F1A8D">
        <w:rPr>
          <w:rFonts w:ascii="Times New Roman" w:hAnsi="Times New Roman"/>
          <w:lang w:val="en-US"/>
        </w:rPr>
        <w:t>V</w:t>
      </w:r>
      <w:proofErr w:type="gramEnd"/>
      <w:r w:rsidRPr="006F1A8D">
        <w:rPr>
          <w:rFonts w:ascii="Times New Roman" w:hAnsi="Times New Roman"/>
          <w:lang w:val="en-US"/>
        </w:rPr>
        <w:t xml:space="preserve">. I. </w:t>
      </w:r>
      <w:proofErr w:type="spellStart"/>
      <w:r w:rsidRPr="006F1A8D">
        <w:rPr>
          <w:rFonts w:ascii="Times New Roman" w:hAnsi="Times New Roman"/>
          <w:lang w:val="en-US"/>
        </w:rPr>
        <w:t>Cirkin</w:t>
      </w:r>
      <w:proofErr w:type="spellEnd"/>
    </w:p>
    <w:p w:rsidR="006F1A8D" w:rsidRPr="006F1A8D" w:rsidRDefault="006F1A8D" w:rsidP="006F1A8D">
      <w:pPr>
        <w:pStyle w:val="a7"/>
        <w:rPr>
          <w:rFonts w:ascii="Times New Roman" w:hAnsi="Times New Roman"/>
          <w:w w:val="100"/>
          <w:sz w:val="24"/>
          <w:lang w:val="en-US"/>
        </w:rPr>
      </w:pPr>
      <w:r w:rsidRPr="006F1A8D">
        <w:rPr>
          <w:rFonts w:ascii="Times New Roman" w:hAnsi="Times New Roman"/>
          <w:w w:val="100"/>
          <w:sz w:val="24"/>
          <w:vertAlign w:val="superscript"/>
          <w:lang w:val="en-US"/>
        </w:rPr>
        <w:t>1</w:t>
      </w:r>
      <w:r w:rsidRPr="006F1A8D">
        <w:rPr>
          <w:rFonts w:ascii="Times New Roman" w:hAnsi="Times New Roman"/>
          <w:w w:val="100"/>
          <w:sz w:val="24"/>
          <w:lang w:val="en-US"/>
        </w:rPr>
        <w:t xml:space="preserve">Vyatka State University, Kirov; </w:t>
      </w:r>
      <w:r w:rsidRPr="006F1A8D">
        <w:rPr>
          <w:rFonts w:ascii="Times New Roman" w:hAnsi="Times New Roman"/>
          <w:w w:val="100"/>
          <w:sz w:val="24"/>
          <w:vertAlign w:val="superscript"/>
          <w:lang w:val="en-US"/>
        </w:rPr>
        <w:t>2</w:t>
      </w:r>
      <w:r w:rsidRPr="006F1A8D">
        <w:rPr>
          <w:rFonts w:ascii="Times New Roman" w:hAnsi="Times New Roman"/>
          <w:w w:val="100"/>
          <w:sz w:val="24"/>
          <w:lang w:val="en-US"/>
        </w:rPr>
        <w:t xml:space="preserve">Kirov State Medical University, Kirov; </w:t>
      </w:r>
      <w:r w:rsidRPr="006F1A8D">
        <w:rPr>
          <w:rFonts w:ascii="Times New Roman" w:hAnsi="Times New Roman"/>
          <w:w w:val="100"/>
          <w:sz w:val="24"/>
          <w:lang w:val="en-US"/>
        </w:rPr>
        <w:br/>
      </w:r>
      <w:r w:rsidRPr="006F1A8D">
        <w:rPr>
          <w:rFonts w:ascii="Times New Roman" w:hAnsi="Times New Roman"/>
          <w:w w:val="100"/>
          <w:sz w:val="24"/>
          <w:vertAlign w:val="superscript"/>
          <w:lang w:val="en-US"/>
        </w:rPr>
        <w:t>3</w:t>
      </w:r>
      <w:r w:rsidRPr="006F1A8D">
        <w:rPr>
          <w:rFonts w:ascii="Times New Roman" w:hAnsi="Times New Roman"/>
          <w:w w:val="100"/>
          <w:sz w:val="24"/>
          <w:lang w:val="en-US"/>
        </w:rPr>
        <w:t>Kazan State Medical University, Kazan, Russia</w:t>
      </w:r>
    </w:p>
    <w:p w:rsidR="006F1A8D" w:rsidRPr="006F1A8D" w:rsidRDefault="006F1A8D" w:rsidP="006F1A8D">
      <w:pPr>
        <w:pStyle w:val="a8"/>
        <w:rPr>
          <w:rFonts w:ascii="Times New Roman" w:hAnsi="Times New Roman"/>
          <w:w w:val="100"/>
          <w:sz w:val="24"/>
          <w:lang w:val="en-US"/>
        </w:rPr>
      </w:pPr>
    </w:p>
    <w:p w:rsidR="006F1A8D" w:rsidRPr="006F1A8D" w:rsidRDefault="006F1A8D" w:rsidP="006F1A8D">
      <w:pPr>
        <w:pStyle w:val="a8"/>
        <w:rPr>
          <w:rFonts w:ascii="Times New Roman" w:hAnsi="Times New Roman"/>
          <w:w w:val="100"/>
          <w:sz w:val="24"/>
          <w:lang w:val="en-US"/>
        </w:rPr>
      </w:pPr>
      <w:r w:rsidRPr="006F1A8D">
        <w:rPr>
          <w:rFonts w:ascii="Times New Roman" w:hAnsi="Times New Roman"/>
          <w:w w:val="100"/>
          <w:sz w:val="24"/>
          <w:lang w:val="en-US"/>
        </w:rPr>
        <w:t xml:space="preserve">The review of literature data on adolescents’ adaptation to a high level of </w:t>
      </w:r>
      <w:proofErr w:type="spellStart"/>
      <w:proofErr w:type="gramStart"/>
      <w:r w:rsidRPr="006F1A8D">
        <w:rPr>
          <w:rFonts w:ascii="Times New Roman" w:hAnsi="Times New Roman"/>
          <w:w w:val="100"/>
          <w:sz w:val="24"/>
          <w:lang w:val="en-US"/>
        </w:rPr>
        <w:t>technogenic</w:t>
      </w:r>
      <w:proofErr w:type="spellEnd"/>
      <w:r w:rsidRPr="006F1A8D">
        <w:rPr>
          <w:rFonts w:ascii="Times New Roman" w:hAnsi="Times New Roman"/>
          <w:w w:val="100"/>
          <w:sz w:val="24"/>
          <w:lang w:val="en-US"/>
        </w:rPr>
        <w:t xml:space="preserve">  pollution</w:t>
      </w:r>
      <w:proofErr w:type="gramEnd"/>
      <w:r w:rsidRPr="006F1A8D">
        <w:rPr>
          <w:rFonts w:ascii="Times New Roman" w:hAnsi="Times New Roman"/>
          <w:w w:val="100"/>
          <w:sz w:val="24"/>
          <w:lang w:val="en-US"/>
        </w:rPr>
        <w:t xml:space="preserve">, taking into account the geographic latitude of the residence was made. For this purpose, we compared physical development indices, physical health level, as well as the state of the oxygen transport system and the immune system of adolescents living since birth in the middle latitudes or in the European North in conditions of high or low levels of </w:t>
      </w:r>
      <w:proofErr w:type="spellStart"/>
      <w:r w:rsidRPr="006F1A8D">
        <w:rPr>
          <w:rFonts w:ascii="Times New Roman" w:hAnsi="Times New Roman"/>
          <w:w w:val="100"/>
          <w:sz w:val="24"/>
          <w:lang w:val="en-US"/>
        </w:rPr>
        <w:t>technogenic</w:t>
      </w:r>
      <w:proofErr w:type="spellEnd"/>
      <w:r w:rsidRPr="006F1A8D">
        <w:rPr>
          <w:rFonts w:ascii="Times New Roman" w:hAnsi="Times New Roman"/>
          <w:w w:val="100"/>
          <w:sz w:val="24"/>
          <w:lang w:val="en-US"/>
        </w:rPr>
        <w:t xml:space="preserve"> pollution. The results of the authors' own research were presented. The surveyed 14­year­olds (girls and boys) were divided into four groups, living in four settlements (</w:t>
      </w:r>
      <w:proofErr w:type="spellStart"/>
      <w:r w:rsidRPr="006F1A8D">
        <w:rPr>
          <w:rFonts w:ascii="Times New Roman" w:hAnsi="Times New Roman"/>
          <w:w w:val="100"/>
          <w:sz w:val="24"/>
          <w:lang w:val="en-US"/>
        </w:rPr>
        <w:t>Sedyu</w:t>
      </w:r>
      <w:proofErr w:type="spellEnd"/>
      <w:r w:rsidRPr="006F1A8D">
        <w:rPr>
          <w:rFonts w:ascii="Times New Roman" w:hAnsi="Times New Roman"/>
          <w:w w:val="100"/>
          <w:sz w:val="24"/>
          <w:lang w:val="en-US"/>
        </w:rPr>
        <w:t xml:space="preserve">, </w:t>
      </w:r>
      <w:proofErr w:type="spellStart"/>
      <w:r w:rsidRPr="006F1A8D">
        <w:rPr>
          <w:rFonts w:ascii="Times New Roman" w:hAnsi="Times New Roman"/>
          <w:w w:val="100"/>
          <w:sz w:val="24"/>
          <w:lang w:val="en-US"/>
        </w:rPr>
        <w:t>Yaransk</w:t>
      </w:r>
      <w:proofErr w:type="spellEnd"/>
      <w:r w:rsidRPr="006F1A8D">
        <w:rPr>
          <w:rFonts w:ascii="Times New Roman" w:hAnsi="Times New Roman"/>
          <w:w w:val="100"/>
          <w:sz w:val="24"/>
          <w:lang w:val="en-US"/>
        </w:rPr>
        <w:t xml:space="preserve">, </w:t>
      </w:r>
      <w:proofErr w:type="spellStart"/>
      <w:r w:rsidRPr="006F1A8D">
        <w:rPr>
          <w:rFonts w:ascii="Times New Roman" w:hAnsi="Times New Roman"/>
          <w:w w:val="100"/>
          <w:sz w:val="24"/>
          <w:lang w:val="en-US"/>
        </w:rPr>
        <w:t>Ukhta</w:t>
      </w:r>
      <w:proofErr w:type="spellEnd"/>
      <w:r w:rsidRPr="006F1A8D">
        <w:rPr>
          <w:rFonts w:ascii="Times New Roman" w:hAnsi="Times New Roman"/>
          <w:w w:val="100"/>
          <w:sz w:val="24"/>
          <w:lang w:val="en-US"/>
        </w:rPr>
        <w:t xml:space="preserve"> and Kirov) since birth and meeting the specified conditions. It was stated that adaptation mechanisms of 14­year­olds to the high level of </w:t>
      </w:r>
      <w:proofErr w:type="spellStart"/>
      <w:r w:rsidRPr="006F1A8D">
        <w:rPr>
          <w:rFonts w:ascii="Times New Roman" w:hAnsi="Times New Roman"/>
          <w:w w:val="100"/>
          <w:sz w:val="24"/>
          <w:lang w:val="en-US"/>
        </w:rPr>
        <w:t>technogenic</w:t>
      </w:r>
      <w:proofErr w:type="spellEnd"/>
      <w:r w:rsidRPr="006F1A8D">
        <w:rPr>
          <w:rFonts w:ascii="Times New Roman" w:hAnsi="Times New Roman"/>
          <w:w w:val="100"/>
          <w:sz w:val="24"/>
          <w:lang w:val="en-US"/>
        </w:rPr>
        <w:t xml:space="preserve"> pollution of residential areas were strengthening of </w:t>
      </w:r>
      <w:proofErr w:type="spellStart"/>
      <w:r w:rsidRPr="006F1A8D">
        <w:rPr>
          <w:rFonts w:ascii="Times New Roman" w:hAnsi="Times New Roman"/>
          <w:w w:val="100"/>
          <w:sz w:val="24"/>
          <w:lang w:val="en-US"/>
        </w:rPr>
        <w:t>erythropoiesis</w:t>
      </w:r>
      <w:proofErr w:type="spellEnd"/>
      <w:r w:rsidRPr="006F1A8D">
        <w:rPr>
          <w:rFonts w:ascii="Times New Roman" w:hAnsi="Times New Roman"/>
          <w:w w:val="100"/>
          <w:sz w:val="24"/>
          <w:lang w:val="en-US"/>
        </w:rPr>
        <w:t xml:space="preserve"> and immune surveillance, and payment for adaptation was a </w:t>
      </w:r>
      <w:r w:rsidRPr="006F1A8D">
        <w:rPr>
          <w:rFonts w:ascii="Times New Roman" w:hAnsi="Times New Roman"/>
          <w:w w:val="100"/>
          <w:sz w:val="24"/>
          <w:lang w:val="en-US"/>
        </w:rPr>
        <w:lastRenderedPageBreak/>
        <w:t xml:space="preserve">change in physical development rates, a decrease in physical health level and decrease in the </w:t>
      </w:r>
      <w:proofErr w:type="spellStart"/>
      <w:r w:rsidRPr="006F1A8D">
        <w:rPr>
          <w:rFonts w:ascii="Times New Roman" w:hAnsi="Times New Roman"/>
          <w:w w:val="100"/>
          <w:sz w:val="24"/>
          <w:lang w:val="en-US"/>
        </w:rPr>
        <w:t>monocyte</w:t>
      </w:r>
      <w:proofErr w:type="spellEnd"/>
      <w:r w:rsidRPr="006F1A8D">
        <w:rPr>
          <w:rFonts w:ascii="Times New Roman" w:hAnsi="Times New Roman"/>
          <w:w w:val="100"/>
          <w:sz w:val="24"/>
          <w:lang w:val="en-US"/>
        </w:rPr>
        <w:t xml:space="preserve"> content. It was shown that the mechanism of adaptation of 14­year­olds for residence in the European North in conditions of low level of </w:t>
      </w:r>
      <w:proofErr w:type="spellStart"/>
      <w:r w:rsidRPr="006F1A8D">
        <w:rPr>
          <w:rFonts w:ascii="Times New Roman" w:hAnsi="Times New Roman"/>
          <w:w w:val="100"/>
          <w:sz w:val="24"/>
          <w:lang w:val="en-US"/>
        </w:rPr>
        <w:t>technogenic</w:t>
      </w:r>
      <w:proofErr w:type="spellEnd"/>
      <w:r w:rsidRPr="006F1A8D">
        <w:rPr>
          <w:rFonts w:ascii="Times New Roman" w:hAnsi="Times New Roman"/>
          <w:w w:val="100"/>
          <w:sz w:val="24"/>
          <w:lang w:val="en-US"/>
        </w:rPr>
        <w:t xml:space="preserve"> pollution consisted in immune surveillance strengthening, and the payment for adaptation was the reduction of red blood cells.</w:t>
      </w:r>
    </w:p>
    <w:p w:rsidR="006F1A8D" w:rsidRPr="006F1A8D" w:rsidRDefault="006F1A8D" w:rsidP="006F1A8D">
      <w:pPr>
        <w:pStyle w:val="a8"/>
        <w:rPr>
          <w:rFonts w:ascii="Times New Roman" w:hAnsi="Times New Roman"/>
          <w:w w:val="100"/>
          <w:sz w:val="24"/>
          <w:lang w:val="en-US"/>
        </w:rPr>
      </w:pPr>
      <w:r w:rsidRPr="006F1A8D">
        <w:rPr>
          <w:rFonts w:ascii="Times New Roman" w:hAnsi="Times New Roman"/>
          <w:w w:val="100"/>
          <w:sz w:val="24"/>
          <w:lang w:val="en-US"/>
        </w:rPr>
        <w:t xml:space="preserve">Key words: adaptation, adolescents, European North, </w:t>
      </w:r>
      <w:proofErr w:type="spellStart"/>
      <w:r w:rsidRPr="006F1A8D">
        <w:rPr>
          <w:rFonts w:ascii="Times New Roman" w:hAnsi="Times New Roman"/>
          <w:w w:val="100"/>
          <w:sz w:val="24"/>
          <w:lang w:val="en-US"/>
        </w:rPr>
        <w:t>technogenic</w:t>
      </w:r>
      <w:proofErr w:type="spellEnd"/>
      <w:r w:rsidRPr="006F1A8D">
        <w:rPr>
          <w:rFonts w:ascii="Times New Roman" w:hAnsi="Times New Roman"/>
          <w:w w:val="100"/>
          <w:sz w:val="24"/>
          <w:lang w:val="en-US"/>
        </w:rPr>
        <w:t xml:space="preserve"> pollution</w:t>
      </w:r>
    </w:p>
    <w:p w:rsidR="006F1A8D" w:rsidRPr="006F1A8D" w:rsidRDefault="006F1A8D" w:rsidP="006F1A8D">
      <w:pPr>
        <w:pStyle w:val="a8"/>
        <w:rPr>
          <w:rFonts w:ascii="Times New Roman" w:hAnsi="Times New Roman"/>
          <w:w w:val="100"/>
          <w:sz w:val="24"/>
          <w:lang w:val="en-US"/>
        </w:rPr>
      </w:pPr>
    </w:p>
    <w:p w:rsidR="006F1A8D" w:rsidRPr="006F1A8D" w:rsidRDefault="006F1A8D" w:rsidP="006F1A8D">
      <w:pPr>
        <w:pStyle w:val="a8"/>
        <w:rPr>
          <w:rFonts w:ascii="Times New Roman" w:hAnsi="Times New Roman"/>
          <w:b/>
          <w:bCs/>
          <w:w w:val="100"/>
          <w:sz w:val="24"/>
        </w:rPr>
      </w:pPr>
      <w:r w:rsidRPr="006F1A8D">
        <w:rPr>
          <w:rFonts w:ascii="Times New Roman" w:hAnsi="Times New Roman"/>
          <w:b/>
          <w:bCs/>
          <w:w w:val="100"/>
          <w:sz w:val="24"/>
        </w:rPr>
        <w:t>Библиографическая ссылка:</w:t>
      </w:r>
    </w:p>
    <w:p w:rsidR="006F1A8D" w:rsidRPr="006F1A8D" w:rsidRDefault="006F1A8D" w:rsidP="006F1A8D">
      <w:pPr>
        <w:pStyle w:val="a8"/>
        <w:rPr>
          <w:rFonts w:ascii="Times New Roman" w:hAnsi="Times New Roman"/>
          <w:w w:val="100"/>
          <w:sz w:val="24"/>
        </w:rPr>
      </w:pPr>
      <w:r w:rsidRPr="006F1A8D">
        <w:rPr>
          <w:rFonts w:ascii="Times New Roman" w:hAnsi="Times New Roman"/>
          <w:i/>
          <w:iCs/>
          <w:w w:val="100"/>
          <w:sz w:val="24"/>
        </w:rPr>
        <w:t xml:space="preserve">Кузнецова Д. А., </w:t>
      </w:r>
      <w:proofErr w:type="spellStart"/>
      <w:r w:rsidRPr="006F1A8D">
        <w:rPr>
          <w:rFonts w:ascii="Times New Roman" w:hAnsi="Times New Roman"/>
          <w:i/>
          <w:iCs/>
          <w:w w:val="100"/>
          <w:sz w:val="24"/>
        </w:rPr>
        <w:t>Сизова</w:t>
      </w:r>
      <w:proofErr w:type="spellEnd"/>
      <w:r w:rsidRPr="006F1A8D">
        <w:rPr>
          <w:rFonts w:ascii="Times New Roman" w:hAnsi="Times New Roman"/>
          <w:i/>
          <w:iCs/>
          <w:w w:val="100"/>
          <w:sz w:val="24"/>
        </w:rPr>
        <w:t xml:space="preserve"> Е. Н., </w:t>
      </w:r>
      <w:proofErr w:type="spellStart"/>
      <w:r w:rsidRPr="006F1A8D">
        <w:rPr>
          <w:rFonts w:ascii="Times New Roman" w:hAnsi="Times New Roman"/>
          <w:i/>
          <w:iCs/>
          <w:w w:val="100"/>
          <w:sz w:val="24"/>
        </w:rPr>
        <w:t>Циркин</w:t>
      </w:r>
      <w:proofErr w:type="spellEnd"/>
      <w:r w:rsidRPr="006F1A8D">
        <w:rPr>
          <w:rFonts w:ascii="Times New Roman" w:hAnsi="Times New Roman"/>
          <w:i/>
          <w:iCs/>
          <w:w w:val="100"/>
          <w:sz w:val="24"/>
        </w:rPr>
        <w:t xml:space="preserve"> В. И.</w:t>
      </w:r>
      <w:r w:rsidRPr="006F1A8D">
        <w:rPr>
          <w:rFonts w:ascii="Times New Roman" w:hAnsi="Times New Roman"/>
          <w:w w:val="100"/>
          <w:sz w:val="24"/>
        </w:rPr>
        <w:t xml:space="preserve"> Механизмы адаптации 14­летних подростков высоких и средних широт европейской части России к техногенному загрязнению селитебных зон (обзор литературы) // Экология человека. 2018. № 10. С. 15–23.</w:t>
      </w:r>
    </w:p>
    <w:p w:rsidR="006F1A8D" w:rsidRPr="006F1A8D" w:rsidRDefault="006F1A8D" w:rsidP="006F1A8D">
      <w:pPr>
        <w:rPr>
          <w:rFonts w:ascii="Times New Roman" w:hAnsi="Times New Roman"/>
          <w:sz w:val="24"/>
        </w:rPr>
      </w:pPr>
      <w:proofErr w:type="spellStart"/>
      <w:r w:rsidRPr="006F1A8D">
        <w:rPr>
          <w:rFonts w:ascii="Times New Roman" w:hAnsi="Times New Roman"/>
          <w:sz w:val="24"/>
          <w:lang w:val="en-US"/>
        </w:rPr>
        <w:t>Kuznetsova</w:t>
      </w:r>
      <w:proofErr w:type="spellEnd"/>
      <w:r w:rsidRPr="006F1A8D">
        <w:rPr>
          <w:rFonts w:ascii="Times New Roman" w:hAnsi="Times New Roman"/>
          <w:sz w:val="24"/>
          <w:lang w:val="en-US"/>
        </w:rPr>
        <w:t xml:space="preserve"> D. A., </w:t>
      </w:r>
      <w:proofErr w:type="spellStart"/>
      <w:r w:rsidRPr="006F1A8D">
        <w:rPr>
          <w:rFonts w:ascii="Times New Roman" w:hAnsi="Times New Roman"/>
          <w:sz w:val="24"/>
          <w:lang w:val="en-US"/>
        </w:rPr>
        <w:t>Sizova</w:t>
      </w:r>
      <w:proofErr w:type="spellEnd"/>
      <w:r w:rsidRPr="006F1A8D">
        <w:rPr>
          <w:rFonts w:ascii="Times New Roman" w:hAnsi="Times New Roman"/>
          <w:sz w:val="24"/>
          <w:lang w:val="en-US"/>
        </w:rPr>
        <w:t xml:space="preserve"> E. N., </w:t>
      </w:r>
      <w:proofErr w:type="spellStart"/>
      <w:r w:rsidRPr="006F1A8D">
        <w:rPr>
          <w:rFonts w:ascii="Times New Roman" w:hAnsi="Times New Roman"/>
          <w:sz w:val="24"/>
          <w:lang w:val="en-US"/>
        </w:rPr>
        <w:t>Cirkin</w:t>
      </w:r>
      <w:proofErr w:type="spellEnd"/>
      <w:r w:rsidRPr="006F1A8D">
        <w:rPr>
          <w:rFonts w:ascii="Times New Roman" w:hAnsi="Times New Roman"/>
          <w:sz w:val="24"/>
          <w:lang w:val="en-US"/>
        </w:rPr>
        <w:t xml:space="preserve"> V. I. Adaptation Mechanisms of 14­Year Adolescents Living in High and Middle Latitudes of the European Part of Russia to </w:t>
      </w:r>
      <w:proofErr w:type="spellStart"/>
      <w:r w:rsidRPr="006F1A8D">
        <w:rPr>
          <w:rFonts w:ascii="Times New Roman" w:hAnsi="Times New Roman"/>
          <w:sz w:val="24"/>
          <w:lang w:val="en-US"/>
        </w:rPr>
        <w:t>Technogenic</w:t>
      </w:r>
      <w:proofErr w:type="spellEnd"/>
      <w:r w:rsidRPr="006F1A8D">
        <w:rPr>
          <w:rFonts w:ascii="Times New Roman" w:hAnsi="Times New Roman"/>
          <w:sz w:val="24"/>
          <w:lang w:val="en-US"/>
        </w:rPr>
        <w:t xml:space="preserve"> Pollution of Settlement Zones (Literature Review). </w:t>
      </w:r>
      <w:proofErr w:type="spellStart"/>
      <w:r w:rsidRPr="006F1A8D">
        <w:rPr>
          <w:rFonts w:ascii="Times New Roman" w:hAnsi="Times New Roman"/>
          <w:i/>
          <w:iCs/>
          <w:sz w:val="24"/>
        </w:rPr>
        <w:t>Ekologiya</w:t>
      </w:r>
      <w:proofErr w:type="spellEnd"/>
      <w:r w:rsidRPr="006F1A8D">
        <w:rPr>
          <w:rFonts w:ascii="Times New Roman" w:hAnsi="Times New Roman"/>
          <w:i/>
          <w:iCs/>
          <w:sz w:val="24"/>
        </w:rPr>
        <w:t xml:space="preserve"> </w:t>
      </w:r>
      <w:proofErr w:type="spellStart"/>
      <w:r w:rsidRPr="006F1A8D">
        <w:rPr>
          <w:rFonts w:ascii="Times New Roman" w:hAnsi="Times New Roman"/>
          <w:i/>
          <w:iCs/>
          <w:sz w:val="24"/>
        </w:rPr>
        <w:t>cheloveka</w:t>
      </w:r>
      <w:proofErr w:type="spellEnd"/>
      <w:r w:rsidRPr="006F1A8D">
        <w:rPr>
          <w:rFonts w:ascii="Times New Roman" w:hAnsi="Times New Roman"/>
          <w:sz w:val="24"/>
        </w:rPr>
        <w:t xml:space="preserve"> [</w:t>
      </w:r>
      <w:proofErr w:type="spellStart"/>
      <w:r w:rsidRPr="006F1A8D">
        <w:rPr>
          <w:rFonts w:ascii="Times New Roman" w:hAnsi="Times New Roman"/>
          <w:sz w:val="24"/>
        </w:rPr>
        <w:t>Human</w:t>
      </w:r>
      <w:proofErr w:type="spellEnd"/>
      <w:r w:rsidRPr="006F1A8D">
        <w:rPr>
          <w:rFonts w:ascii="Times New Roman" w:hAnsi="Times New Roman"/>
          <w:sz w:val="24"/>
        </w:rPr>
        <w:t xml:space="preserve"> </w:t>
      </w:r>
      <w:proofErr w:type="spellStart"/>
      <w:r w:rsidRPr="006F1A8D">
        <w:rPr>
          <w:rFonts w:ascii="Times New Roman" w:hAnsi="Times New Roman"/>
          <w:sz w:val="24"/>
        </w:rPr>
        <w:t>Ecology</w:t>
      </w:r>
      <w:proofErr w:type="spellEnd"/>
      <w:r w:rsidRPr="006F1A8D">
        <w:rPr>
          <w:rFonts w:ascii="Times New Roman" w:hAnsi="Times New Roman"/>
          <w:sz w:val="24"/>
        </w:rPr>
        <w:t xml:space="preserve">]. 2018, 10, </w:t>
      </w:r>
      <w:proofErr w:type="spellStart"/>
      <w:r w:rsidRPr="006F1A8D">
        <w:rPr>
          <w:rFonts w:ascii="Times New Roman" w:hAnsi="Times New Roman"/>
          <w:sz w:val="24"/>
        </w:rPr>
        <w:t>pp</w:t>
      </w:r>
      <w:proofErr w:type="spellEnd"/>
      <w:r w:rsidRPr="006F1A8D">
        <w:rPr>
          <w:rFonts w:ascii="Times New Roman" w:hAnsi="Times New Roman"/>
          <w:sz w:val="24"/>
        </w:rPr>
        <w:t>. 15­23.</w:t>
      </w:r>
    </w:p>
    <w:p w:rsidR="006F1A8D" w:rsidRPr="006F1A8D" w:rsidRDefault="006F1A8D" w:rsidP="006F1A8D">
      <w:pPr>
        <w:rPr>
          <w:rFonts w:ascii="Times New Roman" w:hAnsi="Times New Roman"/>
          <w:sz w:val="24"/>
        </w:rPr>
      </w:pPr>
    </w:p>
    <w:p w:rsidR="006F1A8D" w:rsidRPr="006F1A8D" w:rsidRDefault="006F1A8D" w:rsidP="006F1A8D">
      <w:pPr>
        <w:pStyle w:val="aa"/>
        <w:rPr>
          <w:rFonts w:ascii="Times New Roman" w:hAnsi="Times New Roman"/>
          <w:sz w:val="24"/>
        </w:rPr>
      </w:pPr>
      <w:r w:rsidRPr="006F1A8D">
        <w:rPr>
          <w:rFonts w:ascii="Times New Roman" w:hAnsi="Times New Roman"/>
          <w:sz w:val="24"/>
        </w:rPr>
        <w:t>Контактная информация:</w:t>
      </w:r>
    </w:p>
    <w:p w:rsidR="006F1A8D" w:rsidRPr="006F1A8D" w:rsidRDefault="006F1A8D" w:rsidP="006F1A8D">
      <w:pPr>
        <w:pStyle w:val="ab"/>
        <w:rPr>
          <w:rFonts w:ascii="Times New Roman" w:hAnsi="Times New Roman"/>
          <w:sz w:val="24"/>
        </w:rPr>
      </w:pPr>
      <w:r w:rsidRPr="006F1A8D">
        <w:rPr>
          <w:rFonts w:ascii="Times New Roman" w:hAnsi="Times New Roman"/>
          <w:i/>
          <w:iCs/>
          <w:sz w:val="24"/>
        </w:rPr>
        <w:t>Кузнецова Дарья Александровна</w:t>
      </w:r>
      <w:r w:rsidRPr="006F1A8D">
        <w:rPr>
          <w:rFonts w:ascii="Times New Roman" w:hAnsi="Times New Roman"/>
          <w:sz w:val="24"/>
        </w:rPr>
        <w:t xml:space="preserve"> – преподаватель кафедры Промышленной безопасности и инженерных систем ФГБОУ «Вятский государственный университет» </w:t>
      </w:r>
    </w:p>
    <w:p w:rsidR="006F1A8D" w:rsidRPr="006F1A8D" w:rsidRDefault="006F1A8D" w:rsidP="006F1A8D">
      <w:pPr>
        <w:pStyle w:val="ab"/>
        <w:rPr>
          <w:rFonts w:ascii="Times New Roman" w:hAnsi="Times New Roman"/>
          <w:sz w:val="24"/>
        </w:rPr>
      </w:pPr>
      <w:r w:rsidRPr="006F1A8D">
        <w:rPr>
          <w:rFonts w:ascii="Times New Roman" w:hAnsi="Times New Roman"/>
          <w:sz w:val="24"/>
        </w:rPr>
        <w:t xml:space="preserve">Адрес: 610000, г. Киров, ул. </w:t>
      </w:r>
      <w:proofErr w:type="gramStart"/>
      <w:r w:rsidRPr="006F1A8D">
        <w:rPr>
          <w:rFonts w:ascii="Times New Roman" w:hAnsi="Times New Roman"/>
          <w:sz w:val="24"/>
        </w:rPr>
        <w:t>Московская</w:t>
      </w:r>
      <w:proofErr w:type="gramEnd"/>
      <w:r w:rsidRPr="006F1A8D">
        <w:rPr>
          <w:rFonts w:ascii="Times New Roman" w:hAnsi="Times New Roman"/>
          <w:sz w:val="24"/>
        </w:rPr>
        <w:t>, д. 36</w:t>
      </w:r>
    </w:p>
    <w:p w:rsidR="006F1A8D" w:rsidRPr="006F1A8D" w:rsidRDefault="006F1A8D" w:rsidP="006F1A8D">
      <w:pPr>
        <w:rPr>
          <w:rFonts w:ascii="Times New Roman" w:hAnsi="Times New Roman"/>
          <w:sz w:val="24"/>
        </w:rPr>
      </w:pPr>
      <w:proofErr w:type="spellStart"/>
      <w:r w:rsidRPr="006F1A8D">
        <w:rPr>
          <w:rFonts w:ascii="Times New Roman" w:hAnsi="Times New Roman"/>
          <w:sz w:val="24"/>
        </w:rPr>
        <w:t>E­mail</w:t>
      </w:r>
      <w:proofErr w:type="spellEnd"/>
      <w:r w:rsidRPr="006F1A8D">
        <w:rPr>
          <w:rFonts w:ascii="Times New Roman" w:hAnsi="Times New Roman"/>
          <w:sz w:val="24"/>
        </w:rPr>
        <w:t xml:space="preserve">: </w:t>
      </w:r>
      <w:hyperlink r:id="rId6" w:history="1">
        <w:r w:rsidRPr="006F1A8D">
          <w:rPr>
            <w:rStyle w:val="ac"/>
            <w:rFonts w:ascii="Times New Roman" w:hAnsi="Times New Roman"/>
            <w:sz w:val="24"/>
          </w:rPr>
          <w:t>kdashik@mail.ru</w:t>
        </w:r>
      </w:hyperlink>
    </w:p>
    <w:p w:rsidR="006F1A8D" w:rsidRPr="006F1A8D" w:rsidRDefault="006F1A8D" w:rsidP="006F1A8D">
      <w:pPr>
        <w:rPr>
          <w:rFonts w:ascii="Times New Roman" w:hAnsi="Times New Roman"/>
          <w:sz w:val="24"/>
        </w:rPr>
      </w:pPr>
    </w:p>
    <w:p w:rsidR="006F1A8D" w:rsidRPr="006F1A8D" w:rsidRDefault="006F1A8D" w:rsidP="006F1A8D">
      <w:pPr>
        <w:rPr>
          <w:rFonts w:ascii="Times New Roman" w:hAnsi="Times New Roman"/>
          <w:sz w:val="24"/>
        </w:rPr>
      </w:pPr>
    </w:p>
    <w:p w:rsidR="006F1A8D" w:rsidRPr="006F1A8D" w:rsidRDefault="006F1A8D" w:rsidP="006F1A8D">
      <w:pPr>
        <w:pStyle w:val="a4"/>
        <w:rPr>
          <w:rFonts w:ascii="Times New Roman" w:hAnsi="Times New Roman"/>
          <w:sz w:val="24"/>
        </w:rPr>
      </w:pPr>
      <w:r w:rsidRPr="006F1A8D">
        <w:rPr>
          <w:rFonts w:ascii="Times New Roman" w:hAnsi="Times New Roman"/>
          <w:sz w:val="24"/>
        </w:rPr>
        <w:t>УДК 572.51­053.5</w:t>
      </w:r>
      <w:r w:rsidRPr="006F1A8D">
        <w:rPr>
          <w:rFonts w:ascii="Times New Roman" w:eastAsia="MS Mincho" w:hAnsi="MS Mincho" w:cs="MS Mincho" w:hint="eastAsia"/>
          <w:sz w:val="24"/>
        </w:rPr>
        <w:t> </w:t>
      </w:r>
      <w:r w:rsidRPr="006F1A8D">
        <w:rPr>
          <w:rFonts w:ascii="Times New Roman" w:hAnsi="Times New Roman"/>
          <w:sz w:val="24"/>
        </w:rPr>
        <w:t>(571.122)</w:t>
      </w:r>
    </w:p>
    <w:p w:rsidR="006F1A8D" w:rsidRPr="006F1A8D" w:rsidRDefault="006F1A8D" w:rsidP="006F1A8D">
      <w:pPr>
        <w:pStyle w:val="a5"/>
        <w:rPr>
          <w:rFonts w:ascii="Times New Roman" w:hAnsi="Times New Roman"/>
          <w:sz w:val="24"/>
        </w:rPr>
      </w:pPr>
      <w:r w:rsidRPr="006F1A8D">
        <w:rPr>
          <w:rFonts w:ascii="Times New Roman" w:hAnsi="Times New Roman"/>
          <w:sz w:val="24"/>
        </w:rPr>
        <w:t xml:space="preserve">ФИЗИЧЕСКОЕ РАЗВИТИЕ УЧАЩИХСЯ СРЕДНЕГО ШКОЛЬНОГО ВОЗРАСТА, ПРОЖИВАЮЩИХ НА ТЕРРИТОРИИ ХАНТЫ­МАНСИЙСКОГО </w:t>
      </w:r>
      <w:r w:rsidRPr="006F1A8D">
        <w:rPr>
          <w:rFonts w:ascii="Times New Roman" w:hAnsi="Times New Roman"/>
          <w:sz w:val="24"/>
        </w:rPr>
        <w:br/>
        <w:t xml:space="preserve">АВТОНОМНОГО ОКРУГА – ЮГРЫ </w:t>
      </w:r>
    </w:p>
    <w:p w:rsidR="006F1A8D" w:rsidRPr="006F1A8D" w:rsidRDefault="006F1A8D" w:rsidP="006F1A8D">
      <w:pPr>
        <w:pStyle w:val="a6"/>
        <w:rPr>
          <w:rFonts w:ascii="Times New Roman" w:hAnsi="Times New Roman"/>
        </w:rPr>
      </w:pPr>
      <w:r w:rsidRPr="006F1A8D">
        <w:rPr>
          <w:rFonts w:ascii="Times New Roman" w:hAnsi="Times New Roman"/>
        </w:rPr>
        <w:t xml:space="preserve">© 2018 г. О. Л. Нифонтова, К. С. </w:t>
      </w:r>
      <w:proofErr w:type="spellStart"/>
      <w:r w:rsidRPr="006F1A8D">
        <w:rPr>
          <w:rFonts w:ascii="Times New Roman" w:hAnsi="Times New Roman"/>
        </w:rPr>
        <w:t>Конькова</w:t>
      </w:r>
      <w:proofErr w:type="spellEnd"/>
      <w:r w:rsidRPr="006F1A8D">
        <w:rPr>
          <w:rFonts w:ascii="Times New Roman" w:hAnsi="Times New Roman"/>
        </w:rPr>
        <w:t xml:space="preserve"> </w:t>
      </w:r>
    </w:p>
    <w:p w:rsidR="006F1A8D" w:rsidRPr="006F1A8D" w:rsidRDefault="006F1A8D" w:rsidP="006F1A8D">
      <w:pPr>
        <w:pStyle w:val="a7"/>
        <w:rPr>
          <w:rFonts w:ascii="Times New Roman" w:hAnsi="Times New Roman"/>
          <w:w w:val="100"/>
          <w:sz w:val="24"/>
        </w:rPr>
      </w:pPr>
      <w:r w:rsidRPr="006F1A8D">
        <w:rPr>
          <w:rFonts w:ascii="Times New Roman" w:hAnsi="Times New Roman"/>
          <w:w w:val="100"/>
          <w:sz w:val="24"/>
        </w:rPr>
        <w:t xml:space="preserve">БУ ВО ХМАО – </w:t>
      </w:r>
      <w:proofErr w:type="spellStart"/>
      <w:r w:rsidRPr="006F1A8D">
        <w:rPr>
          <w:rFonts w:ascii="Times New Roman" w:hAnsi="Times New Roman"/>
          <w:w w:val="100"/>
          <w:sz w:val="24"/>
        </w:rPr>
        <w:t>Югры</w:t>
      </w:r>
      <w:proofErr w:type="spellEnd"/>
      <w:r w:rsidRPr="006F1A8D">
        <w:rPr>
          <w:rFonts w:ascii="Times New Roman" w:hAnsi="Times New Roman"/>
          <w:w w:val="100"/>
          <w:sz w:val="24"/>
        </w:rPr>
        <w:t xml:space="preserve"> «</w:t>
      </w:r>
      <w:proofErr w:type="spellStart"/>
      <w:r w:rsidRPr="006F1A8D">
        <w:rPr>
          <w:rFonts w:ascii="Times New Roman" w:hAnsi="Times New Roman"/>
          <w:w w:val="100"/>
          <w:sz w:val="24"/>
        </w:rPr>
        <w:t>Сургутский</w:t>
      </w:r>
      <w:proofErr w:type="spellEnd"/>
      <w:r w:rsidRPr="006F1A8D">
        <w:rPr>
          <w:rFonts w:ascii="Times New Roman" w:hAnsi="Times New Roman"/>
          <w:w w:val="100"/>
          <w:sz w:val="24"/>
        </w:rPr>
        <w:t xml:space="preserve"> государственный педагогический университет», </w:t>
      </w:r>
      <w:proofErr w:type="gramStart"/>
      <w:r w:rsidRPr="006F1A8D">
        <w:rPr>
          <w:rFonts w:ascii="Times New Roman" w:hAnsi="Times New Roman"/>
          <w:w w:val="100"/>
          <w:sz w:val="24"/>
        </w:rPr>
        <w:t>г</w:t>
      </w:r>
      <w:proofErr w:type="gramEnd"/>
      <w:r w:rsidRPr="006F1A8D">
        <w:rPr>
          <w:rFonts w:ascii="Times New Roman" w:hAnsi="Times New Roman"/>
          <w:w w:val="100"/>
          <w:sz w:val="24"/>
        </w:rPr>
        <w:t>. Сургут</w:t>
      </w:r>
    </w:p>
    <w:p w:rsidR="006F1A8D" w:rsidRPr="006F1A8D" w:rsidRDefault="006F1A8D" w:rsidP="006F1A8D">
      <w:pPr>
        <w:pStyle w:val="a8"/>
        <w:rPr>
          <w:rFonts w:ascii="Times New Roman" w:hAnsi="Times New Roman"/>
          <w:w w:val="100"/>
          <w:sz w:val="24"/>
        </w:rPr>
      </w:pPr>
    </w:p>
    <w:p w:rsidR="006F1A8D" w:rsidRPr="006F1A8D" w:rsidRDefault="006F1A8D" w:rsidP="006F1A8D">
      <w:pPr>
        <w:pStyle w:val="a8"/>
        <w:rPr>
          <w:rFonts w:ascii="Times New Roman" w:hAnsi="Times New Roman"/>
          <w:w w:val="100"/>
          <w:sz w:val="24"/>
        </w:rPr>
      </w:pPr>
      <w:r w:rsidRPr="006F1A8D">
        <w:rPr>
          <w:rFonts w:ascii="Times New Roman" w:hAnsi="Times New Roman"/>
          <w:w w:val="100"/>
          <w:sz w:val="24"/>
        </w:rPr>
        <w:t xml:space="preserve">Проведено комплексное антропометрическое обследование 225 школьников муниципальных образовательных учреждений </w:t>
      </w:r>
      <w:proofErr w:type="spellStart"/>
      <w:r w:rsidRPr="006F1A8D">
        <w:rPr>
          <w:rFonts w:ascii="Times New Roman" w:hAnsi="Times New Roman"/>
          <w:w w:val="100"/>
          <w:sz w:val="24"/>
        </w:rPr>
        <w:t>Сургутского</w:t>
      </w:r>
      <w:proofErr w:type="spellEnd"/>
      <w:r w:rsidRPr="006F1A8D">
        <w:rPr>
          <w:rFonts w:ascii="Times New Roman" w:hAnsi="Times New Roman"/>
          <w:w w:val="100"/>
          <w:sz w:val="24"/>
        </w:rPr>
        <w:t xml:space="preserve"> района </w:t>
      </w:r>
      <w:proofErr w:type="spellStart"/>
      <w:r w:rsidRPr="006F1A8D">
        <w:rPr>
          <w:rFonts w:ascii="Times New Roman" w:hAnsi="Times New Roman"/>
          <w:w w:val="100"/>
          <w:sz w:val="24"/>
        </w:rPr>
        <w:t>Ханты­Мансийского</w:t>
      </w:r>
      <w:proofErr w:type="spellEnd"/>
      <w:r w:rsidRPr="006F1A8D">
        <w:rPr>
          <w:rFonts w:ascii="Times New Roman" w:hAnsi="Times New Roman"/>
          <w:w w:val="100"/>
          <w:sz w:val="24"/>
        </w:rPr>
        <w:t xml:space="preserve"> автономного округа – </w:t>
      </w:r>
      <w:proofErr w:type="spellStart"/>
      <w:r w:rsidRPr="006F1A8D">
        <w:rPr>
          <w:rFonts w:ascii="Times New Roman" w:hAnsi="Times New Roman"/>
          <w:w w:val="100"/>
          <w:sz w:val="24"/>
        </w:rPr>
        <w:t>Югры</w:t>
      </w:r>
      <w:proofErr w:type="spellEnd"/>
      <w:r w:rsidRPr="006F1A8D">
        <w:rPr>
          <w:rFonts w:ascii="Times New Roman" w:hAnsi="Times New Roman"/>
          <w:w w:val="100"/>
          <w:sz w:val="24"/>
        </w:rPr>
        <w:t xml:space="preserve"> (ХМАО – </w:t>
      </w:r>
      <w:proofErr w:type="spellStart"/>
      <w:r w:rsidRPr="006F1A8D">
        <w:rPr>
          <w:rFonts w:ascii="Times New Roman" w:hAnsi="Times New Roman"/>
          <w:w w:val="100"/>
          <w:sz w:val="24"/>
        </w:rPr>
        <w:t>Югры</w:t>
      </w:r>
      <w:proofErr w:type="spellEnd"/>
      <w:r w:rsidRPr="006F1A8D">
        <w:rPr>
          <w:rFonts w:ascii="Times New Roman" w:hAnsi="Times New Roman"/>
          <w:w w:val="100"/>
          <w:sz w:val="24"/>
        </w:rPr>
        <w:t xml:space="preserve">). </w:t>
      </w:r>
      <w:r w:rsidRPr="006F1A8D">
        <w:rPr>
          <w:rFonts w:ascii="Times New Roman" w:hAnsi="Times New Roman"/>
          <w:i/>
          <w:iCs/>
          <w:w w:val="100"/>
          <w:sz w:val="24"/>
        </w:rPr>
        <w:t>Целью</w:t>
      </w:r>
      <w:r w:rsidRPr="006F1A8D">
        <w:rPr>
          <w:rFonts w:ascii="Times New Roman" w:hAnsi="Times New Roman"/>
          <w:w w:val="100"/>
          <w:sz w:val="24"/>
        </w:rPr>
        <w:t xml:space="preserve"> работы явилась оценка физического развития детей среднего школьного возраста, постоянно проживающих на территории ХМАО – </w:t>
      </w:r>
      <w:proofErr w:type="spellStart"/>
      <w:r w:rsidRPr="006F1A8D">
        <w:rPr>
          <w:rFonts w:ascii="Times New Roman" w:hAnsi="Times New Roman"/>
          <w:w w:val="100"/>
          <w:sz w:val="24"/>
        </w:rPr>
        <w:t>Югры</w:t>
      </w:r>
      <w:proofErr w:type="spellEnd"/>
      <w:r w:rsidRPr="006F1A8D">
        <w:rPr>
          <w:rFonts w:ascii="Times New Roman" w:hAnsi="Times New Roman"/>
          <w:w w:val="100"/>
          <w:sz w:val="24"/>
        </w:rPr>
        <w:t xml:space="preserve">. </w:t>
      </w:r>
      <w:r w:rsidRPr="006F1A8D">
        <w:rPr>
          <w:rFonts w:ascii="Times New Roman" w:hAnsi="Times New Roman"/>
          <w:i/>
          <w:iCs/>
          <w:w w:val="100"/>
          <w:sz w:val="24"/>
        </w:rPr>
        <w:t>Методы</w:t>
      </w:r>
      <w:r w:rsidRPr="006F1A8D">
        <w:rPr>
          <w:rFonts w:ascii="Times New Roman" w:hAnsi="Times New Roman"/>
          <w:w w:val="100"/>
          <w:sz w:val="24"/>
        </w:rPr>
        <w:t xml:space="preserve">. По общепринятым методикам исследования регистрировали основные антропометрические показатели: длину (ДТ) и массу тела (МТ), окружность грудной клетки (ОГК). Для оценки физического развития детей рассчитывали весоростовые индексы, индексы пропорциональности и определяли тип телосложения. Из общего числа обследованных были выделены следующие группы: представители </w:t>
      </w:r>
      <w:r w:rsidRPr="006F1A8D">
        <w:rPr>
          <w:rFonts w:ascii="Times New Roman" w:hAnsi="Times New Roman"/>
          <w:w w:val="100"/>
          <w:sz w:val="24"/>
        </w:rPr>
        <w:lastRenderedPageBreak/>
        <w:t xml:space="preserve">коренных малочисленных народов Севера ханты, приезжающие на учебный период в </w:t>
      </w:r>
      <w:proofErr w:type="spellStart"/>
      <w:r w:rsidRPr="006F1A8D">
        <w:rPr>
          <w:rFonts w:ascii="Times New Roman" w:hAnsi="Times New Roman"/>
          <w:w w:val="100"/>
          <w:sz w:val="24"/>
        </w:rPr>
        <w:t>школы­интернаты</w:t>
      </w:r>
      <w:proofErr w:type="spellEnd"/>
      <w:r w:rsidRPr="006F1A8D">
        <w:rPr>
          <w:rFonts w:ascii="Times New Roman" w:hAnsi="Times New Roman"/>
          <w:w w:val="100"/>
          <w:sz w:val="24"/>
        </w:rPr>
        <w:t xml:space="preserve">; метисы первого поколения, у которых один из родителей представитель ханты; потомки пришлого населения. Каждую группу дополнительно делили по половому признаку. </w:t>
      </w:r>
      <w:r w:rsidRPr="006F1A8D">
        <w:rPr>
          <w:rFonts w:ascii="Times New Roman" w:hAnsi="Times New Roman"/>
          <w:i/>
          <w:iCs/>
          <w:w w:val="100"/>
          <w:sz w:val="24"/>
        </w:rPr>
        <w:t>Результаты</w:t>
      </w:r>
      <w:r w:rsidRPr="006F1A8D">
        <w:rPr>
          <w:rFonts w:ascii="Times New Roman" w:hAnsi="Times New Roman"/>
          <w:w w:val="100"/>
          <w:sz w:val="24"/>
        </w:rPr>
        <w:t xml:space="preserve">. Установлено, что основные антропометрические показатели у метисов занимали промежуточное положение между данными групп сравнения. Значения ДТ метисов были более близки к таковым у потомков пришлого населения, а МТ и ОГК – к показателям представителей коренных малочисленных народов Севера. По показателям плотности тела, пропорциональности развития тела и направленности ростовых процессов метисы были более схожи со </w:t>
      </w:r>
      <w:proofErr w:type="spellStart"/>
      <w:r w:rsidRPr="006F1A8D">
        <w:rPr>
          <w:rFonts w:ascii="Times New Roman" w:hAnsi="Times New Roman"/>
          <w:w w:val="100"/>
          <w:sz w:val="24"/>
        </w:rPr>
        <w:t>школьниками­ханты</w:t>
      </w:r>
      <w:proofErr w:type="spellEnd"/>
      <w:r w:rsidRPr="006F1A8D">
        <w:rPr>
          <w:rFonts w:ascii="Times New Roman" w:hAnsi="Times New Roman"/>
          <w:w w:val="100"/>
          <w:sz w:val="24"/>
        </w:rPr>
        <w:t xml:space="preserve">. </w:t>
      </w:r>
      <w:r w:rsidRPr="006F1A8D">
        <w:rPr>
          <w:rFonts w:ascii="Times New Roman" w:hAnsi="Times New Roman"/>
          <w:i/>
          <w:iCs/>
          <w:w w:val="100"/>
          <w:sz w:val="24"/>
        </w:rPr>
        <w:t>Выводы</w:t>
      </w:r>
      <w:r w:rsidRPr="006F1A8D">
        <w:rPr>
          <w:rFonts w:ascii="Times New Roman" w:hAnsi="Times New Roman"/>
          <w:w w:val="100"/>
          <w:sz w:val="24"/>
        </w:rPr>
        <w:t xml:space="preserve">. Вероятно, адаптация пришлого населения ХМАО – </w:t>
      </w:r>
      <w:proofErr w:type="spellStart"/>
      <w:r w:rsidRPr="006F1A8D">
        <w:rPr>
          <w:rFonts w:ascii="Times New Roman" w:hAnsi="Times New Roman"/>
          <w:w w:val="100"/>
          <w:sz w:val="24"/>
        </w:rPr>
        <w:t>Югры</w:t>
      </w:r>
      <w:proofErr w:type="spellEnd"/>
      <w:r w:rsidRPr="006F1A8D">
        <w:rPr>
          <w:rFonts w:ascii="Times New Roman" w:hAnsi="Times New Roman"/>
          <w:w w:val="100"/>
          <w:sz w:val="24"/>
        </w:rPr>
        <w:t xml:space="preserve"> к </w:t>
      </w:r>
      <w:proofErr w:type="spellStart"/>
      <w:r w:rsidRPr="006F1A8D">
        <w:rPr>
          <w:rFonts w:ascii="Times New Roman" w:hAnsi="Times New Roman"/>
          <w:w w:val="100"/>
          <w:sz w:val="24"/>
        </w:rPr>
        <w:t>природно­климатическим</w:t>
      </w:r>
      <w:proofErr w:type="spellEnd"/>
      <w:r w:rsidRPr="006F1A8D">
        <w:rPr>
          <w:rFonts w:ascii="Times New Roman" w:hAnsi="Times New Roman"/>
          <w:w w:val="100"/>
          <w:sz w:val="24"/>
        </w:rPr>
        <w:t xml:space="preserve"> факторам происходит через </w:t>
      </w:r>
      <w:proofErr w:type="spellStart"/>
      <w:r w:rsidRPr="006F1A8D">
        <w:rPr>
          <w:rFonts w:ascii="Times New Roman" w:hAnsi="Times New Roman"/>
          <w:w w:val="100"/>
          <w:sz w:val="24"/>
        </w:rPr>
        <w:t>метисацию</w:t>
      </w:r>
      <w:proofErr w:type="spellEnd"/>
      <w:r w:rsidRPr="006F1A8D">
        <w:rPr>
          <w:rFonts w:ascii="Times New Roman" w:hAnsi="Times New Roman"/>
          <w:w w:val="100"/>
          <w:sz w:val="24"/>
        </w:rPr>
        <w:t xml:space="preserve"> с преимущественным наследованием антропометрических признаков коренных малочисленных народов Севера. </w:t>
      </w:r>
    </w:p>
    <w:p w:rsidR="006F1A8D" w:rsidRPr="006F1A8D" w:rsidRDefault="006F1A8D" w:rsidP="006F1A8D">
      <w:pPr>
        <w:pStyle w:val="a8"/>
        <w:rPr>
          <w:rFonts w:ascii="Times New Roman" w:hAnsi="Times New Roman"/>
          <w:w w:val="100"/>
          <w:sz w:val="24"/>
        </w:rPr>
      </w:pPr>
      <w:r w:rsidRPr="006F1A8D">
        <w:rPr>
          <w:rFonts w:ascii="Times New Roman" w:hAnsi="Times New Roman"/>
          <w:b/>
          <w:bCs/>
          <w:w w:val="100"/>
          <w:sz w:val="24"/>
        </w:rPr>
        <w:t>Ключевые слова:</w:t>
      </w:r>
      <w:r w:rsidRPr="006F1A8D">
        <w:rPr>
          <w:rFonts w:ascii="Times New Roman" w:hAnsi="Times New Roman"/>
          <w:w w:val="100"/>
          <w:sz w:val="24"/>
        </w:rPr>
        <w:t xml:space="preserve"> физическое развитие, школьники, Север, </w:t>
      </w:r>
      <w:proofErr w:type="spellStart"/>
      <w:r w:rsidRPr="006F1A8D">
        <w:rPr>
          <w:rFonts w:ascii="Times New Roman" w:hAnsi="Times New Roman"/>
          <w:w w:val="100"/>
          <w:sz w:val="24"/>
        </w:rPr>
        <w:t>метисация</w:t>
      </w:r>
      <w:proofErr w:type="spellEnd"/>
    </w:p>
    <w:p w:rsidR="006F1A8D" w:rsidRPr="006F1A8D" w:rsidRDefault="006F1A8D" w:rsidP="006F1A8D">
      <w:pPr>
        <w:pStyle w:val="a3"/>
        <w:rPr>
          <w:rFonts w:ascii="Times New Roman" w:hAnsi="Times New Roman"/>
          <w:sz w:val="24"/>
        </w:rPr>
      </w:pPr>
    </w:p>
    <w:p w:rsidR="006F1A8D" w:rsidRPr="006F1A8D" w:rsidRDefault="006F1A8D" w:rsidP="006F1A8D">
      <w:pPr>
        <w:pStyle w:val="a5"/>
        <w:rPr>
          <w:rFonts w:ascii="Times New Roman" w:hAnsi="Times New Roman"/>
          <w:sz w:val="24"/>
          <w:lang w:val="en-US"/>
        </w:rPr>
      </w:pPr>
      <w:r w:rsidRPr="006F1A8D">
        <w:rPr>
          <w:rFonts w:ascii="Times New Roman" w:hAnsi="Times New Roman"/>
          <w:sz w:val="24"/>
          <w:lang w:val="en-US"/>
        </w:rPr>
        <w:t xml:space="preserve">PHYSICAL DEVELOPMENT OF HIGH SCHOOL STUDENTS LIVING </w:t>
      </w:r>
      <w:r w:rsidRPr="006F1A8D">
        <w:rPr>
          <w:rFonts w:ascii="Times New Roman" w:hAnsi="Times New Roman"/>
          <w:sz w:val="24"/>
          <w:lang w:val="en-US"/>
        </w:rPr>
        <w:br/>
        <w:t>ON THE TERRITORY OF KHANTY­MANSI AUTONOMOUS OKRUG ­ UGRA</w:t>
      </w:r>
    </w:p>
    <w:p w:rsidR="006F1A8D" w:rsidRPr="006F1A8D" w:rsidRDefault="006F1A8D" w:rsidP="006F1A8D">
      <w:pPr>
        <w:pStyle w:val="a9"/>
        <w:rPr>
          <w:rFonts w:ascii="Times New Roman" w:hAnsi="Times New Roman"/>
          <w:lang w:val="en-US"/>
        </w:rPr>
      </w:pPr>
      <w:r w:rsidRPr="006F1A8D">
        <w:rPr>
          <w:rFonts w:ascii="Times New Roman" w:hAnsi="Times New Roman"/>
          <w:lang w:val="en-US"/>
        </w:rPr>
        <w:t xml:space="preserve">O. L. </w:t>
      </w:r>
      <w:proofErr w:type="spellStart"/>
      <w:r w:rsidRPr="006F1A8D">
        <w:rPr>
          <w:rFonts w:ascii="Times New Roman" w:hAnsi="Times New Roman"/>
          <w:lang w:val="en-US"/>
        </w:rPr>
        <w:t>Nifontova</w:t>
      </w:r>
      <w:proofErr w:type="spellEnd"/>
      <w:r w:rsidRPr="006F1A8D">
        <w:rPr>
          <w:rFonts w:ascii="Times New Roman" w:hAnsi="Times New Roman"/>
          <w:lang w:val="en-US"/>
        </w:rPr>
        <w:t xml:space="preserve">, K. S. </w:t>
      </w:r>
      <w:proofErr w:type="spellStart"/>
      <w:r w:rsidRPr="006F1A8D">
        <w:rPr>
          <w:rFonts w:ascii="Times New Roman" w:hAnsi="Times New Roman"/>
          <w:lang w:val="en-US"/>
        </w:rPr>
        <w:t>Konkov</w:t>
      </w:r>
      <w:proofErr w:type="spellEnd"/>
      <w:r w:rsidRPr="006F1A8D">
        <w:rPr>
          <w:rFonts w:ascii="Times New Roman" w:hAnsi="Times New Roman"/>
        </w:rPr>
        <w:t>а</w:t>
      </w:r>
      <w:r w:rsidRPr="006F1A8D">
        <w:rPr>
          <w:rFonts w:ascii="Times New Roman" w:hAnsi="Times New Roman"/>
          <w:lang w:val="en-US"/>
        </w:rPr>
        <w:t xml:space="preserve"> </w:t>
      </w:r>
    </w:p>
    <w:p w:rsidR="006F1A8D" w:rsidRPr="006F1A8D" w:rsidRDefault="006F1A8D" w:rsidP="006F1A8D">
      <w:pPr>
        <w:pStyle w:val="a7"/>
        <w:rPr>
          <w:rFonts w:ascii="Times New Roman" w:hAnsi="Times New Roman"/>
          <w:w w:val="100"/>
          <w:sz w:val="24"/>
          <w:lang w:val="en-US"/>
        </w:rPr>
      </w:pPr>
      <w:r w:rsidRPr="006F1A8D">
        <w:rPr>
          <w:rFonts w:ascii="Times New Roman" w:hAnsi="Times New Roman"/>
          <w:w w:val="100"/>
          <w:sz w:val="24"/>
          <w:lang w:val="en-US"/>
        </w:rPr>
        <w:t>Surgut State Pedagogical University, Surgut, Russia</w:t>
      </w:r>
    </w:p>
    <w:p w:rsidR="006F1A8D" w:rsidRPr="006F1A8D" w:rsidRDefault="006F1A8D" w:rsidP="006F1A8D">
      <w:pPr>
        <w:pStyle w:val="a8"/>
        <w:rPr>
          <w:rFonts w:ascii="Times New Roman" w:hAnsi="Times New Roman"/>
          <w:w w:val="100"/>
          <w:sz w:val="24"/>
          <w:lang w:val="en-US"/>
        </w:rPr>
      </w:pPr>
    </w:p>
    <w:p w:rsidR="006F1A8D" w:rsidRPr="006F1A8D" w:rsidRDefault="006F1A8D" w:rsidP="006F1A8D">
      <w:pPr>
        <w:pStyle w:val="a8"/>
        <w:rPr>
          <w:rFonts w:ascii="Times New Roman" w:hAnsi="Times New Roman"/>
          <w:w w:val="100"/>
          <w:sz w:val="24"/>
          <w:lang w:val="en-US"/>
        </w:rPr>
      </w:pPr>
      <w:r w:rsidRPr="006F1A8D">
        <w:rPr>
          <w:rFonts w:ascii="Times New Roman" w:hAnsi="Times New Roman"/>
          <w:w w:val="100"/>
          <w:sz w:val="24"/>
          <w:lang w:val="en-US"/>
        </w:rPr>
        <w:t xml:space="preserve">Comprehensive anthropometrical examination of 225 schoolchildren of municipal educational institutions of the Surgut district was conducted. The aim of the work was assessment of physical development of high school students constantly living on the territory of </w:t>
      </w:r>
      <w:proofErr w:type="spellStart"/>
      <w:r w:rsidRPr="006F1A8D">
        <w:rPr>
          <w:rFonts w:ascii="Times New Roman" w:hAnsi="Times New Roman"/>
          <w:w w:val="100"/>
          <w:sz w:val="24"/>
          <w:lang w:val="en-US"/>
        </w:rPr>
        <w:t>Khanty­Mansi</w:t>
      </w:r>
      <w:proofErr w:type="spellEnd"/>
      <w:r w:rsidRPr="006F1A8D">
        <w:rPr>
          <w:rFonts w:ascii="Times New Roman" w:hAnsi="Times New Roman"/>
          <w:w w:val="100"/>
          <w:sz w:val="24"/>
          <w:lang w:val="en-US"/>
        </w:rPr>
        <w:t xml:space="preserve"> autonomous </w:t>
      </w:r>
      <w:proofErr w:type="spellStart"/>
      <w:r w:rsidRPr="006F1A8D">
        <w:rPr>
          <w:rFonts w:ascii="Times New Roman" w:hAnsi="Times New Roman"/>
          <w:w w:val="100"/>
          <w:sz w:val="24"/>
          <w:lang w:val="en-US"/>
        </w:rPr>
        <w:t>Okrug</w:t>
      </w:r>
      <w:proofErr w:type="spellEnd"/>
      <w:r w:rsidRPr="006F1A8D">
        <w:rPr>
          <w:rFonts w:ascii="Times New Roman" w:hAnsi="Times New Roman"/>
          <w:w w:val="100"/>
          <w:sz w:val="24"/>
          <w:lang w:val="en-US"/>
        </w:rPr>
        <w:t xml:space="preserve"> (</w:t>
      </w:r>
      <w:proofErr w:type="spellStart"/>
      <w:r w:rsidRPr="006F1A8D">
        <w:rPr>
          <w:rFonts w:ascii="Times New Roman" w:hAnsi="Times New Roman"/>
          <w:w w:val="100"/>
          <w:sz w:val="24"/>
          <w:lang w:val="en-US"/>
        </w:rPr>
        <w:t>KhMAO</w:t>
      </w:r>
      <w:proofErr w:type="spellEnd"/>
      <w:r w:rsidRPr="006F1A8D">
        <w:rPr>
          <w:rFonts w:ascii="Times New Roman" w:hAnsi="Times New Roman"/>
          <w:w w:val="100"/>
          <w:sz w:val="24"/>
          <w:lang w:val="en-US"/>
        </w:rPr>
        <w:t xml:space="preserve">) ­ </w:t>
      </w:r>
      <w:proofErr w:type="spellStart"/>
      <w:r w:rsidRPr="006F1A8D">
        <w:rPr>
          <w:rFonts w:ascii="Times New Roman" w:hAnsi="Times New Roman"/>
          <w:w w:val="100"/>
          <w:sz w:val="24"/>
          <w:lang w:val="en-US"/>
        </w:rPr>
        <w:t>Ugra</w:t>
      </w:r>
      <w:proofErr w:type="spellEnd"/>
      <w:r w:rsidRPr="006F1A8D">
        <w:rPr>
          <w:rFonts w:ascii="Times New Roman" w:hAnsi="Times New Roman"/>
          <w:w w:val="100"/>
          <w:sz w:val="24"/>
          <w:lang w:val="en-US"/>
        </w:rPr>
        <w:t xml:space="preserve">. </w:t>
      </w:r>
      <w:proofErr w:type="gramStart"/>
      <w:r w:rsidRPr="006F1A8D">
        <w:rPr>
          <w:rFonts w:ascii="Times New Roman" w:hAnsi="Times New Roman"/>
          <w:w w:val="100"/>
          <w:sz w:val="24"/>
          <w:lang w:val="en-US"/>
        </w:rPr>
        <w:t>Methods.</w:t>
      </w:r>
      <w:proofErr w:type="gramEnd"/>
      <w:r w:rsidRPr="006F1A8D">
        <w:rPr>
          <w:rFonts w:ascii="Times New Roman" w:hAnsi="Times New Roman"/>
          <w:w w:val="100"/>
          <w:sz w:val="24"/>
          <w:lang w:val="en-US"/>
        </w:rPr>
        <w:t xml:space="preserve"> The key anthropometrical indicators: body length and weight, chest circumference were registered according to standard research techniques. Body mass indices, proportionality index and </w:t>
      </w:r>
      <w:proofErr w:type="spellStart"/>
      <w:r w:rsidRPr="006F1A8D">
        <w:rPr>
          <w:rFonts w:ascii="Times New Roman" w:hAnsi="Times New Roman"/>
          <w:w w:val="100"/>
          <w:sz w:val="24"/>
          <w:lang w:val="en-US"/>
        </w:rPr>
        <w:t>somatotype</w:t>
      </w:r>
      <w:proofErr w:type="spellEnd"/>
      <w:r w:rsidRPr="006F1A8D">
        <w:rPr>
          <w:rFonts w:ascii="Times New Roman" w:hAnsi="Times New Roman"/>
          <w:w w:val="100"/>
          <w:sz w:val="24"/>
          <w:lang w:val="en-US"/>
        </w:rPr>
        <w:t xml:space="preserve"> were calculated to assess children’s physical development. Results were analyzed by means of the standard methods of mathematical statistics. All the surveyed were divided into following groups: representatives of indigenous ethnic groups of the North (</w:t>
      </w:r>
      <w:proofErr w:type="spellStart"/>
      <w:r w:rsidRPr="006F1A8D">
        <w:rPr>
          <w:rFonts w:ascii="Times New Roman" w:hAnsi="Times New Roman"/>
          <w:w w:val="100"/>
          <w:sz w:val="24"/>
          <w:lang w:val="en-US"/>
        </w:rPr>
        <w:t>Khanty</w:t>
      </w:r>
      <w:proofErr w:type="spellEnd"/>
      <w:r w:rsidRPr="006F1A8D">
        <w:rPr>
          <w:rFonts w:ascii="Times New Roman" w:hAnsi="Times New Roman"/>
          <w:w w:val="100"/>
          <w:sz w:val="24"/>
          <w:lang w:val="en-US"/>
        </w:rPr>
        <w:t xml:space="preserve">) who came for the educational period to boarding schools; </w:t>
      </w:r>
      <w:proofErr w:type="spellStart"/>
      <w:r w:rsidRPr="006F1A8D">
        <w:rPr>
          <w:rFonts w:ascii="Times New Roman" w:hAnsi="Times New Roman"/>
          <w:w w:val="100"/>
          <w:sz w:val="24"/>
          <w:lang w:val="en-US"/>
        </w:rPr>
        <w:t>metises</w:t>
      </w:r>
      <w:proofErr w:type="spellEnd"/>
      <w:r w:rsidRPr="006F1A8D">
        <w:rPr>
          <w:rFonts w:ascii="Times New Roman" w:hAnsi="Times New Roman"/>
          <w:w w:val="100"/>
          <w:sz w:val="24"/>
          <w:lang w:val="en-US"/>
        </w:rPr>
        <w:t xml:space="preserve"> of the first generation who had one of parents the </w:t>
      </w:r>
      <w:proofErr w:type="spellStart"/>
      <w:r w:rsidRPr="006F1A8D">
        <w:rPr>
          <w:rFonts w:ascii="Times New Roman" w:hAnsi="Times New Roman"/>
          <w:w w:val="100"/>
          <w:sz w:val="24"/>
          <w:lang w:val="en-US"/>
        </w:rPr>
        <w:t>Khanty's</w:t>
      </w:r>
      <w:proofErr w:type="spellEnd"/>
      <w:r w:rsidRPr="006F1A8D">
        <w:rPr>
          <w:rFonts w:ascii="Times New Roman" w:hAnsi="Times New Roman"/>
          <w:w w:val="100"/>
          <w:sz w:val="24"/>
          <w:lang w:val="en-US"/>
        </w:rPr>
        <w:t xml:space="preserve"> representative; descendants of the alien population. Each group was additionally divided by gender. </w:t>
      </w:r>
      <w:proofErr w:type="gramStart"/>
      <w:r w:rsidRPr="006F1A8D">
        <w:rPr>
          <w:rFonts w:ascii="Times New Roman" w:hAnsi="Times New Roman"/>
          <w:w w:val="100"/>
          <w:sz w:val="24"/>
          <w:lang w:val="en-US"/>
        </w:rPr>
        <w:t>Results.</w:t>
      </w:r>
      <w:proofErr w:type="gramEnd"/>
      <w:r w:rsidRPr="006F1A8D">
        <w:rPr>
          <w:rFonts w:ascii="Times New Roman" w:hAnsi="Times New Roman"/>
          <w:w w:val="100"/>
          <w:sz w:val="24"/>
          <w:lang w:val="en-US"/>
        </w:rPr>
        <w:t xml:space="preserve"> It was stated that the key anthropometrical indicators in </w:t>
      </w:r>
      <w:proofErr w:type="spellStart"/>
      <w:r w:rsidRPr="006F1A8D">
        <w:rPr>
          <w:rFonts w:ascii="Times New Roman" w:hAnsi="Times New Roman"/>
          <w:w w:val="100"/>
          <w:sz w:val="24"/>
          <w:lang w:val="en-US"/>
        </w:rPr>
        <w:t>metises</w:t>
      </w:r>
      <w:proofErr w:type="spellEnd"/>
      <w:r w:rsidRPr="006F1A8D">
        <w:rPr>
          <w:rFonts w:ascii="Times New Roman" w:hAnsi="Times New Roman"/>
          <w:w w:val="100"/>
          <w:sz w:val="24"/>
          <w:lang w:val="en-US"/>
        </w:rPr>
        <w:t xml:space="preserve"> had </w:t>
      </w:r>
      <w:proofErr w:type="spellStart"/>
      <w:r w:rsidRPr="006F1A8D">
        <w:rPr>
          <w:rFonts w:ascii="Times New Roman" w:hAnsi="Times New Roman"/>
          <w:w w:val="100"/>
          <w:sz w:val="24"/>
          <w:lang w:val="en-US"/>
        </w:rPr>
        <w:t>in­between</w:t>
      </w:r>
      <w:proofErr w:type="spellEnd"/>
      <w:r w:rsidRPr="006F1A8D">
        <w:rPr>
          <w:rFonts w:ascii="Times New Roman" w:hAnsi="Times New Roman"/>
          <w:w w:val="100"/>
          <w:sz w:val="24"/>
          <w:lang w:val="en-US"/>
        </w:rPr>
        <w:t xml:space="preserve"> position among experimental groups. Values of body length in </w:t>
      </w:r>
      <w:proofErr w:type="spellStart"/>
      <w:r w:rsidRPr="006F1A8D">
        <w:rPr>
          <w:rFonts w:ascii="Times New Roman" w:hAnsi="Times New Roman"/>
          <w:w w:val="100"/>
          <w:sz w:val="24"/>
          <w:lang w:val="en-US"/>
        </w:rPr>
        <w:t>metises</w:t>
      </w:r>
      <w:proofErr w:type="spellEnd"/>
      <w:r w:rsidRPr="006F1A8D">
        <w:rPr>
          <w:rFonts w:ascii="Times New Roman" w:hAnsi="Times New Roman"/>
          <w:w w:val="100"/>
          <w:sz w:val="24"/>
          <w:lang w:val="en-US"/>
        </w:rPr>
        <w:t xml:space="preserve"> were closer to those in descendants of the alien population, and body weight and chest circumference – to the indicators of representatives of indigenous ethnic groups of the North. According to body density indices, proportionality of body development and orientation of growth processes </w:t>
      </w:r>
      <w:proofErr w:type="spellStart"/>
      <w:r w:rsidRPr="006F1A8D">
        <w:rPr>
          <w:rFonts w:ascii="Times New Roman" w:hAnsi="Times New Roman"/>
          <w:w w:val="100"/>
          <w:sz w:val="24"/>
          <w:lang w:val="en-US"/>
        </w:rPr>
        <w:t>metises</w:t>
      </w:r>
      <w:proofErr w:type="spellEnd"/>
      <w:r w:rsidRPr="006F1A8D">
        <w:rPr>
          <w:rFonts w:ascii="Times New Roman" w:hAnsi="Times New Roman"/>
          <w:w w:val="100"/>
          <w:sz w:val="24"/>
          <w:lang w:val="en-US"/>
        </w:rPr>
        <w:t xml:space="preserve"> were more similar to the </w:t>
      </w:r>
      <w:proofErr w:type="spellStart"/>
      <w:r w:rsidRPr="006F1A8D">
        <w:rPr>
          <w:rFonts w:ascii="Times New Roman" w:hAnsi="Times New Roman"/>
          <w:w w:val="100"/>
          <w:sz w:val="24"/>
          <w:lang w:val="en-US"/>
        </w:rPr>
        <w:t>Khanty's</w:t>
      </w:r>
      <w:proofErr w:type="spellEnd"/>
      <w:r w:rsidRPr="006F1A8D">
        <w:rPr>
          <w:rFonts w:ascii="Times New Roman" w:hAnsi="Times New Roman"/>
          <w:w w:val="100"/>
          <w:sz w:val="24"/>
          <w:lang w:val="en-US"/>
        </w:rPr>
        <w:t xml:space="preserve"> school children. </w:t>
      </w:r>
      <w:proofErr w:type="gramStart"/>
      <w:r w:rsidRPr="006F1A8D">
        <w:rPr>
          <w:rFonts w:ascii="Times New Roman" w:hAnsi="Times New Roman"/>
          <w:w w:val="100"/>
          <w:sz w:val="24"/>
          <w:lang w:val="en-US"/>
        </w:rPr>
        <w:t>Conclusions.</w:t>
      </w:r>
      <w:proofErr w:type="gramEnd"/>
      <w:r w:rsidRPr="006F1A8D">
        <w:rPr>
          <w:rFonts w:ascii="Times New Roman" w:hAnsi="Times New Roman"/>
          <w:w w:val="100"/>
          <w:sz w:val="24"/>
          <w:lang w:val="en-US"/>
        </w:rPr>
        <w:t xml:space="preserve"> Possibly, adaptation of the alien population of </w:t>
      </w:r>
      <w:proofErr w:type="spellStart"/>
      <w:r w:rsidRPr="006F1A8D">
        <w:rPr>
          <w:rFonts w:ascii="Times New Roman" w:hAnsi="Times New Roman"/>
          <w:w w:val="100"/>
          <w:sz w:val="24"/>
          <w:lang w:val="en-US"/>
        </w:rPr>
        <w:t>KhMAO</w:t>
      </w:r>
      <w:proofErr w:type="spellEnd"/>
      <w:r w:rsidRPr="006F1A8D">
        <w:rPr>
          <w:rFonts w:ascii="Times New Roman" w:hAnsi="Times New Roman"/>
          <w:w w:val="100"/>
          <w:sz w:val="24"/>
          <w:lang w:val="en-US"/>
        </w:rPr>
        <w:t xml:space="preserve"> ­ </w:t>
      </w:r>
      <w:proofErr w:type="spellStart"/>
      <w:r w:rsidRPr="006F1A8D">
        <w:rPr>
          <w:rFonts w:ascii="Times New Roman" w:hAnsi="Times New Roman"/>
          <w:w w:val="100"/>
          <w:sz w:val="24"/>
          <w:lang w:val="en-US"/>
        </w:rPr>
        <w:t>Yugra</w:t>
      </w:r>
      <w:proofErr w:type="spellEnd"/>
      <w:r w:rsidRPr="006F1A8D">
        <w:rPr>
          <w:rFonts w:ascii="Times New Roman" w:hAnsi="Times New Roman"/>
          <w:w w:val="100"/>
          <w:sz w:val="24"/>
          <w:lang w:val="en-US"/>
        </w:rPr>
        <w:t xml:space="preserve"> to climatic factors happened through miscegenation with predominant inheritance of anthropometrical signs of indigenous ethnic groups of the North.</w:t>
      </w:r>
    </w:p>
    <w:p w:rsidR="006F1A8D" w:rsidRPr="006F1A8D" w:rsidRDefault="006F1A8D" w:rsidP="006F1A8D">
      <w:pPr>
        <w:pStyle w:val="a8"/>
        <w:rPr>
          <w:rFonts w:ascii="Times New Roman" w:hAnsi="Times New Roman"/>
          <w:w w:val="100"/>
          <w:sz w:val="24"/>
          <w:lang w:val="en-US"/>
        </w:rPr>
      </w:pPr>
      <w:r w:rsidRPr="006F1A8D">
        <w:rPr>
          <w:rFonts w:ascii="Times New Roman" w:hAnsi="Times New Roman"/>
          <w:b/>
          <w:bCs/>
          <w:w w:val="100"/>
          <w:sz w:val="24"/>
          <w:lang w:val="en-US"/>
        </w:rPr>
        <w:t>Key words:</w:t>
      </w:r>
      <w:r w:rsidRPr="006F1A8D">
        <w:rPr>
          <w:rFonts w:ascii="Times New Roman" w:hAnsi="Times New Roman"/>
          <w:w w:val="100"/>
          <w:sz w:val="24"/>
          <w:lang w:val="en-US"/>
        </w:rPr>
        <w:t xml:space="preserve"> physical development, schoolchildren, </w:t>
      </w:r>
      <w:proofErr w:type="gramStart"/>
      <w:r w:rsidRPr="006F1A8D">
        <w:rPr>
          <w:rFonts w:ascii="Times New Roman" w:hAnsi="Times New Roman"/>
          <w:w w:val="100"/>
          <w:sz w:val="24"/>
          <w:lang w:val="en-US"/>
        </w:rPr>
        <w:t>North</w:t>
      </w:r>
      <w:proofErr w:type="gramEnd"/>
      <w:r w:rsidRPr="006F1A8D">
        <w:rPr>
          <w:rFonts w:ascii="Times New Roman" w:hAnsi="Times New Roman"/>
          <w:w w:val="100"/>
          <w:sz w:val="24"/>
          <w:lang w:val="en-US"/>
        </w:rPr>
        <w:t xml:space="preserve"> cross­breeding</w:t>
      </w:r>
    </w:p>
    <w:p w:rsidR="006F1A8D" w:rsidRPr="006F1A8D" w:rsidRDefault="006F1A8D" w:rsidP="006F1A8D">
      <w:pPr>
        <w:pStyle w:val="a8"/>
        <w:rPr>
          <w:rFonts w:ascii="Times New Roman" w:hAnsi="Times New Roman"/>
          <w:w w:val="100"/>
          <w:sz w:val="24"/>
          <w:lang w:val="en-US"/>
        </w:rPr>
      </w:pPr>
    </w:p>
    <w:p w:rsidR="006F1A8D" w:rsidRPr="006F1A8D" w:rsidRDefault="006F1A8D" w:rsidP="006F1A8D">
      <w:pPr>
        <w:pStyle w:val="a8"/>
        <w:rPr>
          <w:rFonts w:ascii="Times New Roman" w:hAnsi="Times New Roman"/>
          <w:b/>
          <w:bCs/>
          <w:w w:val="100"/>
          <w:sz w:val="24"/>
        </w:rPr>
      </w:pPr>
      <w:r w:rsidRPr="006F1A8D">
        <w:rPr>
          <w:rFonts w:ascii="Times New Roman" w:hAnsi="Times New Roman"/>
          <w:b/>
          <w:bCs/>
          <w:w w:val="100"/>
          <w:sz w:val="24"/>
        </w:rPr>
        <w:t>Библиографическая ссылка:</w:t>
      </w:r>
    </w:p>
    <w:p w:rsidR="006F1A8D" w:rsidRPr="006F1A8D" w:rsidRDefault="006F1A8D" w:rsidP="006F1A8D">
      <w:pPr>
        <w:pStyle w:val="a8"/>
        <w:rPr>
          <w:rFonts w:ascii="Times New Roman" w:hAnsi="Times New Roman"/>
          <w:w w:val="100"/>
          <w:sz w:val="24"/>
        </w:rPr>
      </w:pPr>
      <w:r w:rsidRPr="006F1A8D">
        <w:rPr>
          <w:rFonts w:ascii="Times New Roman" w:hAnsi="Times New Roman"/>
          <w:i/>
          <w:iCs/>
          <w:w w:val="100"/>
          <w:sz w:val="24"/>
        </w:rPr>
        <w:lastRenderedPageBreak/>
        <w:t xml:space="preserve">Нифонтова О. Л., </w:t>
      </w:r>
      <w:proofErr w:type="spellStart"/>
      <w:r w:rsidRPr="006F1A8D">
        <w:rPr>
          <w:rFonts w:ascii="Times New Roman" w:hAnsi="Times New Roman"/>
          <w:i/>
          <w:iCs/>
          <w:w w:val="100"/>
          <w:sz w:val="24"/>
        </w:rPr>
        <w:t>Конькова</w:t>
      </w:r>
      <w:proofErr w:type="spellEnd"/>
      <w:r w:rsidRPr="006F1A8D">
        <w:rPr>
          <w:rFonts w:ascii="Times New Roman" w:hAnsi="Times New Roman"/>
          <w:i/>
          <w:iCs/>
          <w:w w:val="100"/>
          <w:sz w:val="24"/>
        </w:rPr>
        <w:t xml:space="preserve"> К. С.</w:t>
      </w:r>
      <w:r w:rsidRPr="006F1A8D">
        <w:rPr>
          <w:rFonts w:ascii="Times New Roman" w:hAnsi="Times New Roman"/>
          <w:w w:val="100"/>
          <w:sz w:val="24"/>
        </w:rPr>
        <w:t xml:space="preserve"> Физическое развитие учащихся среднего школьного возраста, проживающих на территории </w:t>
      </w:r>
      <w:proofErr w:type="spellStart"/>
      <w:r w:rsidRPr="006F1A8D">
        <w:rPr>
          <w:rFonts w:ascii="Times New Roman" w:hAnsi="Times New Roman"/>
          <w:w w:val="100"/>
          <w:sz w:val="24"/>
        </w:rPr>
        <w:t>Ханты­Мансийского</w:t>
      </w:r>
      <w:proofErr w:type="spellEnd"/>
      <w:r w:rsidRPr="006F1A8D">
        <w:rPr>
          <w:rFonts w:ascii="Times New Roman" w:hAnsi="Times New Roman"/>
          <w:w w:val="100"/>
          <w:sz w:val="24"/>
        </w:rPr>
        <w:t xml:space="preserve"> автономного округа – </w:t>
      </w:r>
      <w:proofErr w:type="spellStart"/>
      <w:r w:rsidRPr="006F1A8D">
        <w:rPr>
          <w:rFonts w:ascii="Times New Roman" w:hAnsi="Times New Roman"/>
          <w:w w:val="100"/>
          <w:sz w:val="24"/>
        </w:rPr>
        <w:t>Югры</w:t>
      </w:r>
      <w:proofErr w:type="spellEnd"/>
      <w:r w:rsidRPr="006F1A8D">
        <w:rPr>
          <w:rFonts w:ascii="Times New Roman" w:hAnsi="Times New Roman"/>
          <w:w w:val="100"/>
          <w:sz w:val="24"/>
        </w:rPr>
        <w:t xml:space="preserve"> // Экология человека. 2018. № 10. С. 24–31.</w:t>
      </w:r>
    </w:p>
    <w:p w:rsidR="006F1A8D" w:rsidRPr="006F1A8D" w:rsidRDefault="006F1A8D" w:rsidP="006F1A8D">
      <w:pPr>
        <w:rPr>
          <w:rFonts w:ascii="Times New Roman" w:hAnsi="Times New Roman"/>
          <w:sz w:val="24"/>
        </w:rPr>
      </w:pPr>
      <w:proofErr w:type="spellStart"/>
      <w:proofErr w:type="gramStart"/>
      <w:r w:rsidRPr="006F1A8D">
        <w:rPr>
          <w:rFonts w:ascii="Times New Roman" w:hAnsi="Times New Roman"/>
          <w:sz w:val="24"/>
          <w:lang w:val="en-US"/>
        </w:rPr>
        <w:t>Nifontova</w:t>
      </w:r>
      <w:proofErr w:type="spellEnd"/>
      <w:r w:rsidRPr="006F1A8D">
        <w:rPr>
          <w:rFonts w:ascii="Times New Roman" w:hAnsi="Times New Roman"/>
          <w:sz w:val="24"/>
          <w:lang w:val="en-US"/>
        </w:rPr>
        <w:t xml:space="preserve"> O. L. </w:t>
      </w:r>
      <w:proofErr w:type="spellStart"/>
      <w:r w:rsidRPr="006F1A8D">
        <w:rPr>
          <w:rFonts w:ascii="Times New Roman" w:hAnsi="Times New Roman"/>
          <w:sz w:val="24"/>
          <w:lang w:val="en-US"/>
        </w:rPr>
        <w:t>Konkova</w:t>
      </w:r>
      <w:proofErr w:type="spellEnd"/>
      <w:r w:rsidRPr="006F1A8D">
        <w:rPr>
          <w:rFonts w:ascii="Times New Roman" w:hAnsi="Times New Roman"/>
          <w:sz w:val="24"/>
          <w:lang w:val="en-US"/>
        </w:rPr>
        <w:t xml:space="preserve"> K. S. Physical Development of High School Students Living on the Territory of </w:t>
      </w:r>
      <w:proofErr w:type="spellStart"/>
      <w:r w:rsidRPr="006F1A8D">
        <w:rPr>
          <w:rFonts w:ascii="Times New Roman" w:hAnsi="Times New Roman"/>
          <w:sz w:val="24"/>
          <w:lang w:val="en-US"/>
        </w:rPr>
        <w:t>Khanty­Mansi</w:t>
      </w:r>
      <w:proofErr w:type="spellEnd"/>
      <w:r w:rsidRPr="006F1A8D">
        <w:rPr>
          <w:rFonts w:ascii="Times New Roman" w:hAnsi="Times New Roman"/>
          <w:sz w:val="24"/>
          <w:lang w:val="en-US"/>
        </w:rPr>
        <w:t xml:space="preserve"> Autonomous </w:t>
      </w:r>
      <w:proofErr w:type="spellStart"/>
      <w:r w:rsidRPr="006F1A8D">
        <w:rPr>
          <w:rFonts w:ascii="Times New Roman" w:hAnsi="Times New Roman"/>
          <w:sz w:val="24"/>
          <w:lang w:val="en-US"/>
        </w:rPr>
        <w:t>Okrug</w:t>
      </w:r>
      <w:proofErr w:type="spellEnd"/>
      <w:r w:rsidRPr="006F1A8D">
        <w:rPr>
          <w:rFonts w:ascii="Times New Roman" w:hAnsi="Times New Roman"/>
          <w:sz w:val="24"/>
          <w:lang w:val="en-US"/>
        </w:rPr>
        <w:t xml:space="preserve"> ­ </w:t>
      </w:r>
      <w:proofErr w:type="spellStart"/>
      <w:r w:rsidRPr="006F1A8D">
        <w:rPr>
          <w:rFonts w:ascii="Times New Roman" w:hAnsi="Times New Roman"/>
          <w:sz w:val="24"/>
          <w:lang w:val="en-US"/>
        </w:rPr>
        <w:t>Ugra</w:t>
      </w:r>
      <w:proofErr w:type="spellEnd"/>
      <w:r w:rsidRPr="006F1A8D">
        <w:rPr>
          <w:rFonts w:ascii="Times New Roman" w:hAnsi="Times New Roman"/>
          <w:sz w:val="24"/>
          <w:lang w:val="en-US"/>
        </w:rPr>
        <w:t>.</w:t>
      </w:r>
      <w:proofErr w:type="gramEnd"/>
      <w:r w:rsidRPr="006F1A8D">
        <w:rPr>
          <w:rFonts w:ascii="Times New Roman" w:hAnsi="Times New Roman"/>
          <w:sz w:val="24"/>
          <w:lang w:val="en-US"/>
        </w:rPr>
        <w:t xml:space="preserve"> </w:t>
      </w:r>
      <w:proofErr w:type="spellStart"/>
      <w:r w:rsidRPr="006F1A8D">
        <w:rPr>
          <w:rFonts w:ascii="Times New Roman" w:hAnsi="Times New Roman"/>
          <w:i/>
          <w:iCs/>
          <w:sz w:val="24"/>
        </w:rPr>
        <w:t>Ekologiya</w:t>
      </w:r>
      <w:proofErr w:type="spellEnd"/>
      <w:r w:rsidRPr="006F1A8D">
        <w:rPr>
          <w:rFonts w:ascii="Times New Roman" w:hAnsi="Times New Roman"/>
          <w:i/>
          <w:iCs/>
          <w:sz w:val="24"/>
        </w:rPr>
        <w:t xml:space="preserve"> </w:t>
      </w:r>
      <w:proofErr w:type="spellStart"/>
      <w:r w:rsidRPr="006F1A8D">
        <w:rPr>
          <w:rFonts w:ascii="Times New Roman" w:hAnsi="Times New Roman"/>
          <w:i/>
          <w:iCs/>
          <w:sz w:val="24"/>
        </w:rPr>
        <w:t>cheloveka</w:t>
      </w:r>
      <w:proofErr w:type="spellEnd"/>
      <w:r w:rsidRPr="006F1A8D">
        <w:rPr>
          <w:rFonts w:ascii="Times New Roman" w:hAnsi="Times New Roman"/>
          <w:sz w:val="24"/>
        </w:rPr>
        <w:t xml:space="preserve"> [</w:t>
      </w:r>
      <w:proofErr w:type="spellStart"/>
      <w:r w:rsidRPr="006F1A8D">
        <w:rPr>
          <w:rFonts w:ascii="Times New Roman" w:hAnsi="Times New Roman"/>
          <w:sz w:val="24"/>
        </w:rPr>
        <w:t>Human</w:t>
      </w:r>
      <w:proofErr w:type="spellEnd"/>
      <w:r w:rsidRPr="006F1A8D">
        <w:rPr>
          <w:rFonts w:ascii="Times New Roman" w:hAnsi="Times New Roman"/>
          <w:sz w:val="24"/>
        </w:rPr>
        <w:t xml:space="preserve"> </w:t>
      </w:r>
      <w:proofErr w:type="spellStart"/>
      <w:r w:rsidRPr="006F1A8D">
        <w:rPr>
          <w:rFonts w:ascii="Times New Roman" w:hAnsi="Times New Roman"/>
          <w:sz w:val="24"/>
        </w:rPr>
        <w:t>Ecology</w:t>
      </w:r>
      <w:proofErr w:type="spellEnd"/>
      <w:r w:rsidRPr="006F1A8D">
        <w:rPr>
          <w:rFonts w:ascii="Times New Roman" w:hAnsi="Times New Roman"/>
          <w:sz w:val="24"/>
        </w:rPr>
        <w:t xml:space="preserve">]. 2018, 10, </w:t>
      </w:r>
      <w:proofErr w:type="spellStart"/>
      <w:r w:rsidRPr="006F1A8D">
        <w:rPr>
          <w:rFonts w:ascii="Times New Roman" w:hAnsi="Times New Roman"/>
          <w:sz w:val="24"/>
        </w:rPr>
        <w:t>pp</w:t>
      </w:r>
      <w:proofErr w:type="spellEnd"/>
      <w:r w:rsidRPr="006F1A8D">
        <w:rPr>
          <w:rFonts w:ascii="Times New Roman" w:hAnsi="Times New Roman"/>
          <w:sz w:val="24"/>
        </w:rPr>
        <w:t>. 24­31.</w:t>
      </w:r>
    </w:p>
    <w:p w:rsidR="006F1A8D" w:rsidRPr="006F1A8D" w:rsidRDefault="006F1A8D" w:rsidP="006F1A8D">
      <w:pPr>
        <w:rPr>
          <w:rFonts w:ascii="Times New Roman" w:hAnsi="Times New Roman"/>
          <w:sz w:val="24"/>
        </w:rPr>
      </w:pPr>
    </w:p>
    <w:p w:rsidR="006F1A8D" w:rsidRPr="006F1A8D" w:rsidRDefault="006F1A8D" w:rsidP="006F1A8D">
      <w:pPr>
        <w:pStyle w:val="aa"/>
        <w:rPr>
          <w:rFonts w:ascii="Times New Roman" w:hAnsi="Times New Roman"/>
          <w:sz w:val="24"/>
        </w:rPr>
      </w:pPr>
      <w:r w:rsidRPr="006F1A8D">
        <w:rPr>
          <w:rFonts w:ascii="Times New Roman" w:hAnsi="Times New Roman"/>
          <w:sz w:val="24"/>
        </w:rPr>
        <w:t xml:space="preserve">Контактная информация: </w:t>
      </w:r>
    </w:p>
    <w:p w:rsidR="006F1A8D" w:rsidRPr="006F1A8D" w:rsidRDefault="006F1A8D" w:rsidP="006F1A8D">
      <w:pPr>
        <w:pStyle w:val="ab"/>
        <w:rPr>
          <w:rFonts w:ascii="Times New Roman" w:hAnsi="Times New Roman"/>
          <w:sz w:val="24"/>
        </w:rPr>
      </w:pPr>
      <w:proofErr w:type="spellStart"/>
      <w:r w:rsidRPr="006F1A8D">
        <w:rPr>
          <w:rFonts w:ascii="Times New Roman" w:hAnsi="Times New Roman"/>
          <w:i/>
          <w:iCs/>
          <w:sz w:val="24"/>
        </w:rPr>
        <w:t>Конькова</w:t>
      </w:r>
      <w:proofErr w:type="spellEnd"/>
      <w:r w:rsidRPr="006F1A8D">
        <w:rPr>
          <w:rFonts w:ascii="Times New Roman" w:hAnsi="Times New Roman"/>
          <w:i/>
          <w:iCs/>
          <w:sz w:val="24"/>
        </w:rPr>
        <w:t xml:space="preserve"> Кристина Сергеевна</w:t>
      </w:r>
      <w:r w:rsidRPr="006F1A8D">
        <w:rPr>
          <w:rFonts w:ascii="Times New Roman" w:hAnsi="Times New Roman"/>
          <w:sz w:val="24"/>
        </w:rPr>
        <w:t xml:space="preserve"> – аспирант кафедры </w:t>
      </w:r>
      <w:proofErr w:type="spellStart"/>
      <w:proofErr w:type="gramStart"/>
      <w:r w:rsidRPr="006F1A8D">
        <w:rPr>
          <w:rFonts w:ascii="Times New Roman" w:hAnsi="Times New Roman"/>
          <w:sz w:val="24"/>
        </w:rPr>
        <w:t>медико­биологических</w:t>
      </w:r>
      <w:proofErr w:type="spellEnd"/>
      <w:proofErr w:type="gramEnd"/>
      <w:r w:rsidRPr="006F1A8D">
        <w:rPr>
          <w:rFonts w:ascii="Times New Roman" w:hAnsi="Times New Roman"/>
          <w:sz w:val="24"/>
        </w:rPr>
        <w:t xml:space="preserve"> дисциплин и безопасности жизнедеятельности БУ ВО ХМАО – </w:t>
      </w:r>
      <w:proofErr w:type="spellStart"/>
      <w:r w:rsidRPr="006F1A8D">
        <w:rPr>
          <w:rFonts w:ascii="Times New Roman" w:hAnsi="Times New Roman"/>
          <w:sz w:val="24"/>
        </w:rPr>
        <w:t>Югры</w:t>
      </w:r>
      <w:proofErr w:type="spellEnd"/>
      <w:r w:rsidRPr="006F1A8D">
        <w:rPr>
          <w:rFonts w:ascii="Times New Roman" w:hAnsi="Times New Roman"/>
          <w:sz w:val="24"/>
        </w:rPr>
        <w:t xml:space="preserve"> «</w:t>
      </w:r>
      <w:proofErr w:type="spellStart"/>
      <w:r w:rsidRPr="006F1A8D">
        <w:rPr>
          <w:rFonts w:ascii="Times New Roman" w:hAnsi="Times New Roman"/>
          <w:sz w:val="24"/>
        </w:rPr>
        <w:t>Сургутский</w:t>
      </w:r>
      <w:proofErr w:type="spellEnd"/>
      <w:r w:rsidRPr="006F1A8D">
        <w:rPr>
          <w:rFonts w:ascii="Times New Roman" w:hAnsi="Times New Roman"/>
          <w:sz w:val="24"/>
        </w:rPr>
        <w:t xml:space="preserve"> государственный педагогический университет»</w:t>
      </w:r>
    </w:p>
    <w:p w:rsidR="006F1A8D" w:rsidRPr="006F1A8D" w:rsidRDefault="006F1A8D" w:rsidP="006F1A8D">
      <w:pPr>
        <w:pStyle w:val="ab"/>
        <w:rPr>
          <w:rFonts w:ascii="Times New Roman" w:hAnsi="Times New Roman"/>
          <w:sz w:val="24"/>
        </w:rPr>
      </w:pPr>
      <w:r w:rsidRPr="006F1A8D">
        <w:rPr>
          <w:rFonts w:ascii="Times New Roman" w:hAnsi="Times New Roman"/>
          <w:sz w:val="24"/>
        </w:rPr>
        <w:t xml:space="preserve">Адрес: 628417, Тюменская обл., </w:t>
      </w:r>
      <w:proofErr w:type="spellStart"/>
      <w:r w:rsidRPr="006F1A8D">
        <w:rPr>
          <w:rFonts w:ascii="Times New Roman" w:hAnsi="Times New Roman"/>
          <w:sz w:val="24"/>
        </w:rPr>
        <w:t>Ханты­Мансийский</w:t>
      </w:r>
      <w:proofErr w:type="spellEnd"/>
      <w:r w:rsidRPr="006F1A8D">
        <w:rPr>
          <w:rFonts w:ascii="Times New Roman" w:hAnsi="Times New Roman"/>
          <w:sz w:val="24"/>
        </w:rPr>
        <w:t xml:space="preserve"> автономный округ – </w:t>
      </w:r>
      <w:proofErr w:type="spellStart"/>
      <w:r w:rsidRPr="006F1A8D">
        <w:rPr>
          <w:rFonts w:ascii="Times New Roman" w:hAnsi="Times New Roman"/>
          <w:sz w:val="24"/>
        </w:rPr>
        <w:t>Югра</w:t>
      </w:r>
      <w:proofErr w:type="spellEnd"/>
      <w:r w:rsidRPr="006F1A8D">
        <w:rPr>
          <w:rFonts w:ascii="Times New Roman" w:hAnsi="Times New Roman"/>
          <w:sz w:val="24"/>
        </w:rPr>
        <w:t>, г. Сургут, ул. 50 лет ВЛКСМ, д. 10/2</w:t>
      </w:r>
    </w:p>
    <w:p w:rsidR="006F1A8D" w:rsidRPr="006F1A8D" w:rsidRDefault="006F1A8D" w:rsidP="006F1A8D">
      <w:pPr>
        <w:rPr>
          <w:rFonts w:ascii="Times New Roman" w:hAnsi="Times New Roman"/>
          <w:sz w:val="24"/>
        </w:rPr>
      </w:pPr>
      <w:proofErr w:type="spellStart"/>
      <w:r w:rsidRPr="006F1A8D">
        <w:rPr>
          <w:rFonts w:ascii="Times New Roman" w:hAnsi="Times New Roman"/>
          <w:sz w:val="24"/>
        </w:rPr>
        <w:t>E­mail</w:t>
      </w:r>
      <w:proofErr w:type="spellEnd"/>
      <w:r w:rsidRPr="006F1A8D">
        <w:rPr>
          <w:rFonts w:ascii="Times New Roman" w:hAnsi="Times New Roman"/>
          <w:sz w:val="24"/>
        </w:rPr>
        <w:t xml:space="preserve">: </w:t>
      </w:r>
      <w:hyperlink r:id="rId7" w:history="1">
        <w:r w:rsidRPr="006F1A8D">
          <w:rPr>
            <w:rStyle w:val="ac"/>
            <w:rFonts w:ascii="Times New Roman" w:hAnsi="Times New Roman"/>
            <w:sz w:val="24"/>
          </w:rPr>
          <w:t>Kris92.008@yandex.ru</w:t>
        </w:r>
      </w:hyperlink>
    </w:p>
    <w:p w:rsidR="006F1A8D" w:rsidRPr="006F1A8D" w:rsidRDefault="006F1A8D" w:rsidP="006F1A8D">
      <w:pPr>
        <w:rPr>
          <w:rFonts w:ascii="Times New Roman" w:hAnsi="Times New Roman"/>
          <w:sz w:val="24"/>
        </w:rPr>
      </w:pPr>
    </w:p>
    <w:p w:rsidR="006F1A8D" w:rsidRPr="006F1A8D" w:rsidRDefault="006F1A8D" w:rsidP="006F1A8D">
      <w:pPr>
        <w:rPr>
          <w:rFonts w:ascii="Times New Roman" w:hAnsi="Times New Roman"/>
          <w:sz w:val="24"/>
        </w:rPr>
      </w:pPr>
    </w:p>
    <w:p w:rsidR="006F1A8D" w:rsidRPr="006F1A8D" w:rsidRDefault="006F1A8D" w:rsidP="006F1A8D">
      <w:pPr>
        <w:pStyle w:val="a4"/>
        <w:spacing w:after="0"/>
        <w:rPr>
          <w:rFonts w:ascii="Times New Roman" w:hAnsi="Times New Roman"/>
          <w:sz w:val="24"/>
        </w:rPr>
      </w:pPr>
      <w:r w:rsidRPr="006F1A8D">
        <w:rPr>
          <w:rFonts w:ascii="Times New Roman" w:hAnsi="Times New Roman"/>
          <w:sz w:val="24"/>
        </w:rPr>
        <w:t>УДК 612.172.4­053.4</w:t>
      </w:r>
    </w:p>
    <w:p w:rsidR="006F1A8D" w:rsidRPr="006F1A8D" w:rsidRDefault="006F1A8D" w:rsidP="006F1A8D">
      <w:pPr>
        <w:pStyle w:val="a5"/>
        <w:spacing w:after="57"/>
        <w:rPr>
          <w:rFonts w:ascii="Times New Roman" w:hAnsi="Times New Roman"/>
          <w:sz w:val="24"/>
        </w:rPr>
      </w:pPr>
      <w:r w:rsidRPr="006F1A8D">
        <w:rPr>
          <w:rFonts w:ascii="Times New Roman" w:hAnsi="Times New Roman"/>
          <w:sz w:val="24"/>
        </w:rPr>
        <w:t xml:space="preserve">ВАРИАБЕЛЬНОСТЬ ЭЛЕМЕНТОВ ЭЛЕКТРОКАРДИОГРАММЫ </w:t>
      </w:r>
      <w:r w:rsidRPr="006F1A8D">
        <w:rPr>
          <w:rFonts w:ascii="Times New Roman" w:hAnsi="Times New Roman"/>
          <w:sz w:val="24"/>
        </w:rPr>
        <w:br/>
        <w:t xml:space="preserve">6–7­ЛЕТНИХ ДЕТЕЙ ПОД ВОЗДЕЙСТВИЕМ ФИЗИЧЕСКИХ НАГРУЗОК </w:t>
      </w:r>
      <w:r w:rsidRPr="006F1A8D">
        <w:rPr>
          <w:rFonts w:ascii="Times New Roman" w:hAnsi="Times New Roman"/>
          <w:sz w:val="24"/>
        </w:rPr>
        <w:br/>
        <w:t xml:space="preserve">В УСЛОВИЯХ ЕВРОПЕЙСКОГО СЕВЕРА </w:t>
      </w:r>
    </w:p>
    <w:p w:rsidR="006F1A8D" w:rsidRPr="006F1A8D" w:rsidRDefault="006F1A8D" w:rsidP="006F1A8D">
      <w:pPr>
        <w:pStyle w:val="a6"/>
        <w:spacing w:after="57"/>
        <w:rPr>
          <w:rFonts w:ascii="Times New Roman" w:hAnsi="Times New Roman"/>
        </w:rPr>
      </w:pPr>
      <w:r w:rsidRPr="006F1A8D">
        <w:rPr>
          <w:rFonts w:ascii="Times New Roman" w:hAnsi="Times New Roman"/>
        </w:rPr>
        <w:t xml:space="preserve">© 2018 г. Н. Г. Русских, Л. И. </w:t>
      </w:r>
      <w:proofErr w:type="spellStart"/>
      <w:r w:rsidRPr="006F1A8D">
        <w:rPr>
          <w:rFonts w:ascii="Times New Roman" w:hAnsi="Times New Roman"/>
        </w:rPr>
        <w:t>Иржак</w:t>
      </w:r>
      <w:proofErr w:type="spellEnd"/>
      <w:r w:rsidRPr="006F1A8D">
        <w:rPr>
          <w:rFonts w:ascii="Times New Roman" w:hAnsi="Times New Roman"/>
        </w:rPr>
        <w:t xml:space="preserve"> </w:t>
      </w:r>
    </w:p>
    <w:p w:rsidR="006F1A8D" w:rsidRPr="006F1A8D" w:rsidRDefault="006F1A8D" w:rsidP="006F1A8D">
      <w:pPr>
        <w:pStyle w:val="a7"/>
        <w:rPr>
          <w:rFonts w:ascii="Times New Roman" w:hAnsi="Times New Roman"/>
          <w:w w:val="100"/>
          <w:sz w:val="24"/>
        </w:rPr>
      </w:pPr>
      <w:r w:rsidRPr="006F1A8D">
        <w:rPr>
          <w:rFonts w:ascii="Times New Roman" w:hAnsi="Times New Roman"/>
          <w:w w:val="100"/>
          <w:sz w:val="24"/>
        </w:rPr>
        <w:t xml:space="preserve">ФГБОУ </w:t>
      </w:r>
      <w:proofErr w:type="gramStart"/>
      <w:r w:rsidRPr="006F1A8D">
        <w:rPr>
          <w:rFonts w:ascii="Times New Roman" w:hAnsi="Times New Roman"/>
          <w:w w:val="100"/>
          <w:sz w:val="24"/>
        </w:rPr>
        <w:t>ВО</w:t>
      </w:r>
      <w:proofErr w:type="gramEnd"/>
      <w:r w:rsidRPr="006F1A8D">
        <w:rPr>
          <w:rFonts w:ascii="Times New Roman" w:hAnsi="Times New Roman"/>
          <w:w w:val="100"/>
          <w:sz w:val="24"/>
        </w:rPr>
        <w:t xml:space="preserve"> «Сыктывкарский государственный университет им. Питирима Сорокина», г. Сыктывкар</w:t>
      </w:r>
    </w:p>
    <w:p w:rsidR="006F1A8D" w:rsidRPr="006F1A8D" w:rsidRDefault="006F1A8D" w:rsidP="006F1A8D">
      <w:pPr>
        <w:pStyle w:val="a8"/>
        <w:rPr>
          <w:rFonts w:ascii="Times New Roman" w:hAnsi="Times New Roman"/>
          <w:w w:val="100"/>
          <w:sz w:val="24"/>
        </w:rPr>
      </w:pPr>
    </w:p>
    <w:p w:rsidR="006F1A8D" w:rsidRPr="006F1A8D" w:rsidRDefault="006F1A8D" w:rsidP="006F1A8D">
      <w:pPr>
        <w:pStyle w:val="a8"/>
        <w:rPr>
          <w:rFonts w:ascii="Times New Roman" w:hAnsi="Times New Roman"/>
          <w:w w:val="100"/>
          <w:sz w:val="24"/>
        </w:rPr>
      </w:pPr>
      <w:r w:rsidRPr="006F1A8D">
        <w:rPr>
          <w:rFonts w:ascii="Times New Roman" w:hAnsi="Times New Roman"/>
          <w:i/>
          <w:iCs/>
          <w:w w:val="100"/>
          <w:sz w:val="24"/>
        </w:rPr>
        <w:t>Цель</w:t>
      </w:r>
      <w:r w:rsidRPr="006F1A8D">
        <w:rPr>
          <w:rFonts w:ascii="Times New Roman" w:hAnsi="Times New Roman"/>
          <w:w w:val="100"/>
          <w:sz w:val="24"/>
        </w:rPr>
        <w:t xml:space="preserve"> исследования – определить длительности интервалов РР, РТ, PQ, QT и сегмента </w:t>
      </w:r>
      <w:proofErr w:type="gramStart"/>
      <w:r w:rsidRPr="006F1A8D">
        <w:rPr>
          <w:rFonts w:ascii="Times New Roman" w:hAnsi="Times New Roman"/>
          <w:w w:val="100"/>
          <w:sz w:val="24"/>
        </w:rPr>
        <w:t>ТР</w:t>
      </w:r>
      <w:proofErr w:type="gramEnd"/>
      <w:r w:rsidRPr="006F1A8D">
        <w:rPr>
          <w:rFonts w:ascii="Times New Roman" w:hAnsi="Times New Roman"/>
          <w:w w:val="100"/>
          <w:sz w:val="24"/>
        </w:rPr>
        <w:t xml:space="preserve"> в двух группах детей обоих полов в возрасте 6–7 лет в контроле и под воздействием активной ортостатической пробы (АОП </w:t>
      </w:r>
      <w:proofErr w:type="spellStart"/>
      <w:r w:rsidRPr="006F1A8D">
        <w:rPr>
          <w:rFonts w:ascii="Times New Roman" w:hAnsi="Times New Roman"/>
          <w:w w:val="100"/>
          <w:sz w:val="24"/>
        </w:rPr>
        <w:t>n</w:t>
      </w:r>
      <w:proofErr w:type="spellEnd"/>
      <w:r w:rsidRPr="006F1A8D">
        <w:rPr>
          <w:rFonts w:ascii="Times New Roman" w:hAnsi="Times New Roman"/>
          <w:w w:val="100"/>
          <w:sz w:val="24"/>
        </w:rPr>
        <w:t xml:space="preserve"> = 20) и пробы Мартине (ПМ </w:t>
      </w:r>
      <w:proofErr w:type="spellStart"/>
      <w:r w:rsidRPr="006F1A8D">
        <w:rPr>
          <w:rFonts w:ascii="Times New Roman" w:hAnsi="Times New Roman"/>
          <w:w w:val="100"/>
          <w:sz w:val="24"/>
        </w:rPr>
        <w:t>n</w:t>
      </w:r>
      <w:proofErr w:type="spellEnd"/>
      <w:r w:rsidRPr="006F1A8D">
        <w:rPr>
          <w:rFonts w:ascii="Times New Roman" w:hAnsi="Times New Roman"/>
          <w:w w:val="100"/>
          <w:sz w:val="24"/>
        </w:rPr>
        <w:t xml:space="preserve"> = 15). </w:t>
      </w:r>
      <w:r w:rsidRPr="006F1A8D">
        <w:rPr>
          <w:rFonts w:ascii="Times New Roman" w:hAnsi="Times New Roman"/>
          <w:i/>
          <w:iCs/>
          <w:w w:val="100"/>
          <w:sz w:val="24"/>
        </w:rPr>
        <w:t>Методы</w:t>
      </w:r>
      <w:r w:rsidRPr="006F1A8D">
        <w:rPr>
          <w:rFonts w:ascii="Times New Roman" w:hAnsi="Times New Roman"/>
          <w:w w:val="100"/>
          <w:sz w:val="24"/>
        </w:rPr>
        <w:t xml:space="preserve">. Изучали длительности </w:t>
      </w:r>
      <w:proofErr w:type="spellStart"/>
      <w:r w:rsidRPr="006F1A8D">
        <w:rPr>
          <w:rFonts w:ascii="Times New Roman" w:hAnsi="Times New Roman"/>
          <w:w w:val="100"/>
          <w:sz w:val="24"/>
        </w:rPr>
        <w:t>ЭКГ­интервалов</w:t>
      </w:r>
      <w:proofErr w:type="spellEnd"/>
      <w:r w:rsidRPr="006F1A8D">
        <w:rPr>
          <w:rFonts w:ascii="Times New Roman" w:hAnsi="Times New Roman"/>
          <w:w w:val="100"/>
          <w:sz w:val="24"/>
        </w:rPr>
        <w:t xml:space="preserve"> на электрокардиограмме во II стандартном отведении до и после применения АОП и ПМ. Представлены средние значения (M ± SD) и </w:t>
      </w:r>
      <w:proofErr w:type="spellStart"/>
      <w:r w:rsidRPr="006F1A8D">
        <w:rPr>
          <w:rFonts w:ascii="Times New Roman" w:hAnsi="Times New Roman"/>
          <w:w w:val="100"/>
          <w:sz w:val="24"/>
        </w:rPr>
        <w:t>кардиоинтервалограммы</w:t>
      </w:r>
      <w:proofErr w:type="spellEnd"/>
      <w:r w:rsidRPr="006F1A8D">
        <w:rPr>
          <w:rFonts w:ascii="Times New Roman" w:hAnsi="Times New Roman"/>
          <w:w w:val="100"/>
          <w:sz w:val="24"/>
        </w:rPr>
        <w:t xml:space="preserve"> длительностей элементов ЭКГ до и после функциональных проб. </w:t>
      </w:r>
      <w:r w:rsidRPr="006F1A8D">
        <w:rPr>
          <w:rFonts w:ascii="Times New Roman" w:hAnsi="Times New Roman"/>
          <w:i/>
          <w:iCs/>
          <w:w w:val="100"/>
          <w:sz w:val="24"/>
        </w:rPr>
        <w:t>Результаты</w:t>
      </w:r>
      <w:r w:rsidRPr="006F1A8D">
        <w:rPr>
          <w:rFonts w:ascii="Times New Roman" w:hAnsi="Times New Roman"/>
          <w:w w:val="100"/>
          <w:sz w:val="24"/>
        </w:rPr>
        <w:t>. При АОП частота сердечных сокращений (ЧСС) увеличилась на 24</w:t>
      </w:r>
      <w:r w:rsidRPr="006F1A8D">
        <w:rPr>
          <w:rFonts w:ascii="Times New Roman"/>
          <w:w w:val="100"/>
          <w:sz w:val="24"/>
        </w:rPr>
        <w:t> </w:t>
      </w:r>
      <w:r w:rsidRPr="006F1A8D">
        <w:rPr>
          <w:rFonts w:ascii="Times New Roman" w:hAnsi="Times New Roman"/>
          <w:w w:val="100"/>
          <w:sz w:val="24"/>
        </w:rPr>
        <w:t>%, длительность интервала РР уменьшилась на 15</w:t>
      </w:r>
      <w:r w:rsidRPr="006F1A8D">
        <w:rPr>
          <w:rFonts w:ascii="Times New Roman"/>
          <w:w w:val="100"/>
          <w:sz w:val="24"/>
        </w:rPr>
        <w:t> </w:t>
      </w:r>
      <w:r w:rsidRPr="006F1A8D">
        <w:rPr>
          <w:rFonts w:ascii="Times New Roman" w:hAnsi="Times New Roman"/>
          <w:w w:val="100"/>
          <w:sz w:val="24"/>
        </w:rPr>
        <w:t>%, РТ – на 4</w:t>
      </w:r>
      <w:r w:rsidRPr="006F1A8D">
        <w:rPr>
          <w:rFonts w:ascii="Times New Roman"/>
          <w:w w:val="100"/>
          <w:sz w:val="24"/>
        </w:rPr>
        <w:t> </w:t>
      </w:r>
      <w:r w:rsidRPr="006F1A8D">
        <w:rPr>
          <w:rFonts w:ascii="Times New Roman" w:hAnsi="Times New Roman"/>
          <w:w w:val="100"/>
          <w:sz w:val="24"/>
        </w:rPr>
        <w:t>%, QT – на 9</w:t>
      </w:r>
      <w:r w:rsidRPr="006F1A8D">
        <w:rPr>
          <w:rFonts w:ascii="Times New Roman"/>
          <w:w w:val="100"/>
          <w:sz w:val="24"/>
        </w:rPr>
        <w:t> </w:t>
      </w:r>
      <w:r w:rsidRPr="006F1A8D">
        <w:rPr>
          <w:rFonts w:ascii="Times New Roman" w:hAnsi="Times New Roman"/>
          <w:w w:val="100"/>
          <w:sz w:val="24"/>
        </w:rPr>
        <w:t xml:space="preserve">%, сегмента </w:t>
      </w:r>
      <w:proofErr w:type="gramStart"/>
      <w:r w:rsidRPr="006F1A8D">
        <w:rPr>
          <w:rFonts w:ascii="Times New Roman" w:hAnsi="Times New Roman"/>
          <w:w w:val="100"/>
          <w:sz w:val="24"/>
        </w:rPr>
        <w:t>ТР</w:t>
      </w:r>
      <w:proofErr w:type="gramEnd"/>
      <w:r w:rsidRPr="006F1A8D">
        <w:rPr>
          <w:rFonts w:ascii="Times New Roman" w:hAnsi="Times New Roman"/>
          <w:w w:val="100"/>
          <w:sz w:val="24"/>
        </w:rPr>
        <w:t xml:space="preserve"> – на 38</w:t>
      </w:r>
      <w:r w:rsidRPr="006F1A8D">
        <w:rPr>
          <w:rFonts w:ascii="Times New Roman"/>
          <w:w w:val="100"/>
          <w:sz w:val="24"/>
        </w:rPr>
        <w:t> </w:t>
      </w:r>
      <w:r w:rsidRPr="006F1A8D">
        <w:rPr>
          <w:rFonts w:ascii="Times New Roman" w:hAnsi="Times New Roman"/>
          <w:w w:val="100"/>
          <w:sz w:val="24"/>
        </w:rPr>
        <w:t>%, а длительность интервала РQ незначительно увеличилась на 8</w:t>
      </w:r>
      <w:r w:rsidRPr="006F1A8D">
        <w:rPr>
          <w:rFonts w:ascii="Times New Roman"/>
          <w:w w:val="100"/>
          <w:sz w:val="24"/>
        </w:rPr>
        <w:t> </w:t>
      </w:r>
      <w:r w:rsidRPr="006F1A8D">
        <w:rPr>
          <w:rFonts w:ascii="Times New Roman" w:hAnsi="Times New Roman"/>
          <w:w w:val="100"/>
          <w:sz w:val="24"/>
        </w:rPr>
        <w:t>%. При ПМ ЧСС увеличилась на 21</w:t>
      </w:r>
      <w:r w:rsidRPr="006F1A8D">
        <w:rPr>
          <w:rFonts w:ascii="Times New Roman"/>
          <w:w w:val="100"/>
          <w:sz w:val="24"/>
        </w:rPr>
        <w:t> </w:t>
      </w:r>
      <w:r w:rsidRPr="006F1A8D">
        <w:rPr>
          <w:rFonts w:ascii="Times New Roman" w:hAnsi="Times New Roman"/>
          <w:w w:val="100"/>
          <w:sz w:val="24"/>
        </w:rPr>
        <w:t>%, остальные показатели изменились на 17, 5, 3 и 50</w:t>
      </w:r>
      <w:r w:rsidRPr="006F1A8D">
        <w:rPr>
          <w:rFonts w:ascii="Times New Roman"/>
          <w:w w:val="100"/>
          <w:sz w:val="24"/>
        </w:rPr>
        <w:t> </w:t>
      </w:r>
      <w:r w:rsidRPr="006F1A8D">
        <w:rPr>
          <w:rFonts w:ascii="Times New Roman" w:hAnsi="Times New Roman"/>
          <w:w w:val="100"/>
          <w:sz w:val="24"/>
        </w:rPr>
        <w:t xml:space="preserve">% соответственно. Интервал PQ остался без изменений. Отмечены корреляции разных уровней до и после проб между следующими показателями: ЧСС </w:t>
      </w:r>
      <w:proofErr w:type="spellStart"/>
      <w:r w:rsidRPr="006F1A8D">
        <w:rPr>
          <w:rFonts w:ascii="Times New Roman" w:hAnsi="Times New Roman"/>
          <w:w w:val="100"/>
          <w:sz w:val="24"/>
        </w:rPr>
        <w:t>r</w:t>
      </w:r>
      <w:r w:rsidRPr="006F1A8D">
        <w:rPr>
          <w:rFonts w:ascii="Times New Roman" w:hAnsi="Times New Roman"/>
          <w:w w:val="100"/>
          <w:sz w:val="24"/>
          <w:vertAlign w:val="subscript"/>
        </w:rPr>
        <w:t>s</w:t>
      </w:r>
      <w:proofErr w:type="spellEnd"/>
      <w:r w:rsidRPr="006F1A8D">
        <w:rPr>
          <w:rFonts w:ascii="Times New Roman" w:hAnsi="Times New Roman"/>
          <w:w w:val="100"/>
          <w:sz w:val="24"/>
          <w:vertAlign w:val="subscript"/>
        </w:rPr>
        <w:t xml:space="preserve"> </w:t>
      </w:r>
      <w:r w:rsidRPr="006F1A8D">
        <w:rPr>
          <w:rFonts w:ascii="Times New Roman" w:hAnsi="Times New Roman"/>
          <w:w w:val="100"/>
          <w:sz w:val="24"/>
        </w:rPr>
        <w:t xml:space="preserve">= 0,67 (АОП) и </w:t>
      </w:r>
      <w:proofErr w:type="spellStart"/>
      <w:r w:rsidRPr="006F1A8D">
        <w:rPr>
          <w:rFonts w:ascii="Times New Roman" w:hAnsi="Times New Roman"/>
          <w:w w:val="100"/>
          <w:sz w:val="24"/>
        </w:rPr>
        <w:t>r</w:t>
      </w:r>
      <w:r w:rsidRPr="006F1A8D">
        <w:rPr>
          <w:rFonts w:ascii="Times New Roman" w:hAnsi="Times New Roman"/>
          <w:w w:val="100"/>
          <w:sz w:val="24"/>
          <w:vertAlign w:val="subscript"/>
        </w:rPr>
        <w:t>s</w:t>
      </w:r>
      <w:proofErr w:type="spellEnd"/>
      <w:r w:rsidRPr="006F1A8D">
        <w:rPr>
          <w:rFonts w:ascii="Times New Roman" w:hAnsi="Times New Roman"/>
          <w:w w:val="100"/>
          <w:sz w:val="24"/>
          <w:vertAlign w:val="subscript"/>
        </w:rPr>
        <w:t xml:space="preserve"> </w:t>
      </w:r>
      <w:r w:rsidRPr="006F1A8D">
        <w:rPr>
          <w:rFonts w:ascii="Times New Roman" w:hAnsi="Times New Roman"/>
          <w:w w:val="100"/>
          <w:sz w:val="24"/>
        </w:rPr>
        <w:t xml:space="preserve">= 0,36 (ПМ), РР </w:t>
      </w:r>
      <w:proofErr w:type="spellStart"/>
      <w:r w:rsidRPr="006F1A8D">
        <w:rPr>
          <w:rFonts w:ascii="Times New Roman" w:hAnsi="Times New Roman"/>
          <w:w w:val="100"/>
          <w:sz w:val="24"/>
        </w:rPr>
        <w:t>r</w:t>
      </w:r>
      <w:r w:rsidRPr="006F1A8D">
        <w:rPr>
          <w:rFonts w:ascii="Times New Roman" w:hAnsi="Times New Roman"/>
          <w:w w:val="100"/>
          <w:sz w:val="24"/>
          <w:vertAlign w:val="subscript"/>
        </w:rPr>
        <w:t>s</w:t>
      </w:r>
      <w:proofErr w:type="spellEnd"/>
      <w:r w:rsidRPr="006F1A8D">
        <w:rPr>
          <w:rFonts w:ascii="Times New Roman" w:hAnsi="Times New Roman"/>
          <w:w w:val="100"/>
          <w:sz w:val="24"/>
          <w:vertAlign w:val="subscript"/>
        </w:rPr>
        <w:t xml:space="preserve"> </w:t>
      </w:r>
      <w:r w:rsidRPr="006F1A8D">
        <w:rPr>
          <w:rFonts w:ascii="Times New Roman" w:hAnsi="Times New Roman"/>
          <w:w w:val="100"/>
          <w:sz w:val="24"/>
        </w:rPr>
        <w:t xml:space="preserve">= 0,69 (АОП) и </w:t>
      </w:r>
      <w:proofErr w:type="spellStart"/>
      <w:r w:rsidRPr="006F1A8D">
        <w:rPr>
          <w:rFonts w:ascii="Times New Roman" w:hAnsi="Times New Roman"/>
          <w:w w:val="100"/>
          <w:sz w:val="24"/>
        </w:rPr>
        <w:t>r</w:t>
      </w:r>
      <w:r w:rsidRPr="006F1A8D">
        <w:rPr>
          <w:rFonts w:ascii="Times New Roman" w:hAnsi="Times New Roman"/>
          <w:w w:val="100"/>
          <w:sz w:val="24"/>
          <w:vertAlign w:val="subscript"/>
        </w:rPr>
        <w:t>s</w:t>
      </w:r>
      <w:proofErr w:type="spellEnd"/>
      <w:r w:rsidRPr="006F1A8D">
        <w:rPr>
          <w:rFonts w:ascii="Times New Roman" w:hAnsi="Times New Roman"/>
          <w:w w:val="100"/>
          <w:sz w:val="24"/>
          <w:vertAlign w:val="subscript"/>
        </w:rPr>
        <w:t xml:space="preserve"> </w:t>
      </w:r>
      <w:r w:rsidRPr="006F1A8D">
        <w:rPr>
          <w:rFonts w:ascii="Times New Roman" w:hAnsi="Times New Roman"/>
          <w:w w:val="100"/>
          <w:sz w:val="24"/>
        </w:rPr>
        <w:t xml:space="preserve">= 0,26 (ПМ), РТ </w:t>
      </w:r>
      <w:proofErr w:type="spellStart"/>
      <w:r w:rsidRPr="006F1A8D">
        <w:rPr>
          <w:rFonts w:ascii="Times New Roman" w:hAnsi="Times New Roman"/>
          <w:w w:val="100"/>
          <w:sz w:val="24"/>
        </w:rPr>
        <w:t>r</w:t>
      </w:r>
      <w:r w:rsidRPr="006F1A8D">
        <w:rPr>
          <w:rFonts w:ascii="Times New Roman" w:hAnsi="Times New Roman"/>
          <w:w w:val="100"/>
          <w:sz w:val="24"/>
          <w:vertAlign w:val="subscript"/>
        </w:rPr>
        <w:t>s</w:t>
      </w:r>
      <w:proofErr w:type="spellEnd"/>
      <w:r w:rsidRPr="006F1A8D">
        <w:rPr>
          <w:rFonts w:ascii="Times New Roman" w:hAnsi="Times New Roman"/>
          <w:w w:val="100"/>
          <w:sz w:val="24"/>
          <w:vertAlign w:val="subscript"/>
        </w:rPr>
        <w:t xml:space="preserve"> </w:t>
      </w:r>
      <w:r w:rsidRPr="006F1A8D">
        <w:rPr>
          <w:rFonts w:ascii="Times New Roman" w:hAnsi="Times New Roman"/>
          <w:w w:val="100"/>
          <w:sz w:val="24"/>
        </w:rPr>
        <w:t xml:space="preserve">= 0,93 (АОП) и </w:t>
      </w:r>
      <w:proofErr w:type="spellStart"/>
      <w:r w:rsidRPr="006F1A8D">
        <w:rPr>
          <w:rFonts w:ascii="Times New Roman" w:hAnsi="Times New Roman"/>
          <w:w w:val="100"/>
          <w:sz w:val="24"/>
        </w:rPr>
        <w:t>r</w:t>
      </w:r>
      <w:r w:rsidRPr="006F1A8D">
        <w:rPr>
          <w:rFonts w:ascii="Times New Roman" w:hAnsi="Times New Roman"/>
          <w:w w:val="100"/>
          <w:sz w:val="24"/>
          <w:vertAlign w:val="subscript"/>
        </w:rPr>
        <w:t>s</w:t>
      </w:r>
      <w:proofErr w:type="spellEnd"/>
      <w:r w:rsidRPr="006F1A8D">
        <w:rPr>
          <w:rFonts w:ascii="Times New Roman" w:hAnsi="Times New Roman"/>
          <w:w w:val="100"/>
          <w:sz w:val="24"/>
          <w:vertAlign w:val="subscript"/>
        </w:rPr>
        <w:t xml:space="preserve"> </w:t>
      </w:r>
      <w:r w:rsidRPr="006F1A8D">
        <w:rPr>
          <w:rFonts w:ascii="Times New Roman" w:hAnsi="Times New Roman"/>
          <w:w w:val="100"/>
          <w:sz w:val="24"/>
        </w:rPr>
        <w:t xml:space="preserve">= 0,74 (ПМ), РQ </w:t>
      </w:r>
      <w:proofErr w:type="spellStart"/>
      <w:r w:rsidRPr="006F1A8D">
        <w:rPr>
          <w:rFonts w:ascii="Times New Roman" w:hAnsi="Times New Roman"/>
          <w:w w:val="100"/>
          <w:sz w:val="24"/>
        </w:rPr>
        <w:t>r</w:t>
      </w:r>
      <w:r w:rsidRPr="006F1A8D">
        <w:rPr>
          <w:rFonts w:ascii="Times New Roman" w:hAnsi="Times New Roman"/>
          <w:w w:val="100"/>
          <w:sz w:val="24"/>
          <w:vertAlign w:val="subscript"/>
        </w:rPr>
        <w:t>s</w:t>
      </w:r>
      <w:proofErr w:type="spellEnd"/>
      <w:r w:rsidRPr="006F1A8D">
        <w:rPr>
          <w:rFonts w:ascii="Times New Roman" w:hAnsi="Times New Roman"/>
          <w:w w:val="100"/>
          <w:sz w:val="24"/>
          <w:vertAlign w:val="subscript"/>
        </w:rPr>
        <w:t xml:space="preserve"> </w:t>
      </w:r>
      <w:r w:rsidRPr="006F1A8D">
        <w:rPr>
          <w:rFonts w:ascii="Times New Roman" w:hAnsi="Times New Roman"/>
          <w:w w:val="100"/>
          <w:sz w:val="24"/>
        </w:rPr>
        <w:t xml:space="preserve">= 0,78 (АОП) и </w:t>
      </w:r>
      <w:proofErr w:type="spellStart"/>
      <w:r w:rsidRPr="006F1A8D">
        <w:rPr>
          <w:rFonts w:ascii="Times New Roman" w:hAnsi="Times New Roman"/>
          <w:w w:val="100"/>
          <w:sz w:val="24"/>
        </w:rPr>
        <w:t>r</w:t>
      </w:r>
      <w:r w:rsidRPr="006F1A8D">
        <w:rPr>
          <w:rFonts w:ascii="Times New Roman" w:hAnsi="Times New Roman"/>
          <w:w w:val="100"/>
          <w:sz w:val="24"/>
          <w:vertAlign w:val="subscript"/>
        </w:rPr>
        <w:t>s</w:t>
      </w:r>
      <w:proofErr w:type="spellEnd"/>
      <w:r w:rsidRPr="006F1A8D">
        <w:rPr>
          <w:rFonts w:ascii="Times New Roman" w:hAnsi="Times New Roman"/>
          <w:w w:val="100"/>
          <w:sz w:val="24"/>
          <w:vertAlign w:val="subscript"/>
        </w:rPr>
        <w:t xml:space="preserve"> </w:t>
      </w:r>
      <w:r w:rsidRPr="006F1A8D">
        <w:rPr>
          <w:rFonts w:ascii="Times New Roman" w:hAnsi="Times New Roman"/>
          <w:w w:val="100"/>
          <w:sz w:val="24"/>
        </w:rPr>
        <w:t xml:space="preserve">= 0,67 (ПМ), QТ </w:t>
      </w:r>
      <w:proofErr w:type="spellStart"/>
      <w:r w:rsidRPr="006F1A8D">
        <w:rPr>
          <w:rFonts w:ascii="Times New Roman" w:hAnsi="Times New Roman"/>
          <w:w w:val="100"/>
          <w:sz w:val="24"/>
        </w:rPr>
        <w:t>r</w:t>
      </w:r>
      <w:r w:rsidRPr="006F1A8D">
        <w:rPr>
          <w:rFonts w:ascii="Times New Roman" w:hAnsi="Times New Roman"/>
          <w:w w:val="100"/>
          <w:sz w:val="24"/>
          <w:vertAlign w:val="subscript"/>
        </w:rPr>
        <w:t>s</w:t>
      </w:r>
      <w:proofErr w:type="spellEnd"/>
      <w:r w:rsidRPr="006F1A8D">
        <w:rPr>
          <w:rFonts w:ascii="Times New Roman" w:hAnsi="Times New Roman"/>
          <w:w w:val="100"/>
          <w:sz w:val="24"/>
          <w:vertAlign w:val="subscript"/>
        </w:rPr>
        <w:t xml:space="preserve"> </w:t>
      </w:r>
      <w:r w:rsidRPr="006F1A8D">
        <w:rPr>
          <w:rFonts w:ascii="Times New Roman" w:hAnsi="Times New Roman"/>
          <w:w w:val="100"/>
          <w:sz w:val="24"/>
        </w:rPr>
        <w:t xml:space="preserve">= 0,83 (АОП) и </w:t>
      </w:r>
      <w:proofErr w:type="spellStart"/>
      <w:r w:rsidRPr="006F1A8D">
        <w:rPr>
          <w:rFonts w:ascii="Times New Roman" w:hAnsi="Times New Roman"/>
          <w:w w:val="100"/>
          <w:sz w:val="24"/>
        </w:rPr>
        <w:t>r</w:t>
      </w:r>
      <w:r w:rsidRPr="006F1A8D">
        <w:rPr>
          <w:rFonts w:ascii="Times New Roman" w:hAnsi="Times New Roman"/>
          <w:w w:val="100"/>
          <w:sz w:val="24"/>
          <w:vertAlign w:val="subscript"/>
        </w:rPr>
        <w:t>s</w:t>
      </w:r>
      <w:proofErr w:type="spellEnd"/>
      <w:r w:rsidRPr="006F1A8D">
        <w:rPr>
          <w:rFonts w:ascii="Times New Roman" w:hAnsi="Times New Roman"/>
          <w:w w:val="100"/>
          <w:sz w:val="24"/>
          <w:vertAlign w:val="subscript"/>
        </w:rPr>
        <w:t xml:space="preserve"> </w:t>
      </w:r>
      <w:r w:rsidRPr="006F1A8D">
        <w:rPr>
          <w:rFonts w:ascii="Times New Roman" w:hAnsi="Times New Roman"/>
          <w:w w:val="100"/>
          <w:sz w:val="24"/>
        </w:rPr>
        <w:t xml:space="preserve">= 0,65 (ПМ) и </w:t>
      </w:r>
      <w:proofErr w:type="gramStart"/>
      <w:r w:rsidRPr="006F1A8D">
        <w:rPr>
          <w:rFonts w:ascii="Times New Roman" w:hAnsi="Times New Roman"/>
          <w:w w:val="100"/>
          <w:sz w:val="24"/>
        </w:rPr>
        <w:t>ТР</w:t>
      </w:r>
      <w:proofErr w:type="gramEnd"/>
      <w:r w:rsidRPr="006F1A8D">
        <w:rPr>
          <w:rFonts w:ascii="Times New Roman" w:hAnsi="Times New Roman"/>
          <w:w w:val="100"/>
          <w:sz w:val="24"/>
        </w:rPr>
        <w:t xml:space="preserve"> </w:t>
      </w:r>
      <w:proofErr w:type="spellStart"/>
      <w:r w:rsidRPr="006F1A8D">
        <w:rPr>
          <w:rFonts w:ascii="Times New Roman" w:hAnsi="Times New Roman"/>
          <w:w w:val="100"/>
          <w:sz w:val="24"/>
        </w:rPr>
        <w:t>r</w:t>
      </w:r>
      <w:r w:rsidRPr="006F1A8D">
        <w:rPr>
          <w:rFonts w:ascii="Times New Roman" w:hAnsi="Times New Roman"/>
          <w:w w:val="100"/>
          <w:sz w:val="24"/>
          <w:vertAlign w:val="subscript"/>
        </w:rPr>
        <w:t>s</w:t>
      </w:r>
      <w:proofErr w:type="spellEnd"/>
      <w:r w:rsidRPr="006F1A8D">
        <w:rPr>
          <w:rFonts w:ascii="Times New Roman" w:hAnsi="Times New Roman"/>
          <w:w w:val="100"/>
          <w:sz w:val="24"/>
          <w:vertAlign w:val="subscript"/>
        </w:rPr>
        <w:t xml:space="preserve"> </w:t>
      </w:r>
      <w:r w:rsidRPr="006F1A8D">
        <w:rPr>
          <w:rFonts w:ascii="Times New Roman" w:hAnsi="Times New Roman"/>
          <w:w w:val="100"/>
          <w:sz w:val="24"/>
        </w:rPr>
        <w:t xml:space="preserve">= 0,56 (АОП) и </w:t>
      </w:r>
      <w:proofErr w:type="spellStart"/>
      <w:r w:rsidRPr="006F1A8D">
        <w:rPr>
          <w:rFonts w:ascii="Times New Roman" w:hAnsi="Times New Roman"/>
          <w:w w:val="100"/>
          <w:sz w:val="24"/>
        </w:rPr>
        <w:t>r</w:t>
      </w:r>
      <w:r w:rsidRPr="006F1A8D">
        <w:rPr>
          <w:rFonts w:ascii="Times New Roman" w:hAnsi="Times New Roman"/>
          <w:w w:val="100"/>
          <w:sz w:val="24"/>
          <w:vertAlign w:val="subscript"/>
        </w:rPr>
        <w:t>s</w:t>
      </w:r>
      <w:proofErr w:type="spellEnd"/>
      <w:r w:rsidRPr="006F1A8D">
        <w:rPr>
          <w:rFonts w:ascii="Times New Roman" w:hAnsi="Times New Roman"/>
          <w:w w:val="100"/>
          <w:sz w:val="24"/>
          <w:vertAlign w:val="subscript"/>
        </w:rPr>
        <w:t xml:space="preserve"> </w:t>
      </w:r>
      <w:r w:rsidRPr="006F1A8D">
        <w:rPr>
          <w:rFonts w:ascii="Times New Roman" w:hAnsi="Times New Roman"/>
          <w:w w:val="100"/>
          <w:sz w:val="24"/>
        </w:rPr>
        <w:t xml:space="preserve">= 0,37 (ПМ). </w:t>
      </w:r>
      <w:r w:rsidRPr="006F1A8D">
        <w:rPr>
          <w:rFonts w:ascii="Times New Roman" w:hAnsi="Times New Roman"/>
          <w:i/>
          <w:iCs/>
          <w:w w:val="100"/>
          <w:sz w:val="24"/>
        </w:rPr>
        <w:t>Выводы</w:t>
      </w:r>
      <w:r w:rsidRPr="006F1A8D">
        <w:rPr>
          <w:rFonts w:ascii="Times New Roman" w:hAnsi="Times New Roman"/>
          <w:w w:val="100"/>
          <w:sz w:val="24"/>
        </w:rPr>
        <w:t xml:space="preserve">. В результате действия двух функциональных проб на сердечно­сосудистую систему детей увеличивается ЧСС и сокращается длительность интервалов ЭКГ. Вариабельность </w:t>
      </w:r>
      <w:r w:rsidRPr="006F1A8D">
        <w:rPr>
          <w:rFonts w:ascii="Times New Roman" w:hAnsi="Times New Roman"/>
          <w:w w:val="100"/>
          <w:sz w:val="24"/>
        </w:rPr>
        <w:lastRenderedPageBreak/>
        <w:t>показателей становится меньше по сравнению с контролем. Наиболее существенно изменяются показатели сегмента ТР.</w:t>
      </w:r>
    </w:p>
    <w:p w:rsidR="006F1A8D" w:rsidRPr="006F1A8D" w:rsidRDefault="006F1A8D" w:rsidP="006F1A8D">
      <w:pPr>
        <w:pStyle w:val="a8"/>
        <w:rPr>
          <w:rFonts w:ascii="Times New Roman" w:hAnsi="Times New Roman"/>
          <w:w w:val="100"/>
          <w:sz w:val="24"/>
        </w:rPr>
      </w:pPr>
      <w:r w:rsidRPr="006F1A8D">
        <w:rPr>
          <w:rFonts w:ascii="Times New Roman" w:hAnsi="Times New Roman"/>
          <w:b/>
          <w:bCs/>
          <w:w w:val="100"/>
          <w:sz w:val="24"/>
        </w:rPr>
        <w:t>Ключевые слова:</w:t>
      </w:r>
      <w:r w:rsidRPr="006F1A8D">
        <w:rPr>
          <w:rFonts w:ascii="Times New Roman" w:hAnsi="Times New Roman"/>
          <w:w w:val="100"/>
          <w:sz w:val="24"/>
        </w:rPr>
        <w:t xml:space="preserve"> дети, </w:t>
      </w:r>
      <w:proofErr w:type="spellStart"/>
      <w:r w:rsidRPr="006F1A8D">
        <w:rPr>
          <w:rFonts w:ascii="Times New Roman" w:hAnsi="Times New Roman"/>
          <w:w w:val="100"/>
          <w:sz w:val="24"/>
        </w:rPr>
        <w:t>кардиоинтервалы</w:t>
      </w:r>
      <w:proofErr w:type="spellEnd"/>
      <w:r w:rsidRPr="006F1A8D">
        <w:rPr>
          <w:rFonts w:ascii="Times New Roman" w:hAnsi="Times New Roman"/>
          <w:w w:val="100"/>
          <w:sz w:val="24"/>
        </w:rPr>
        <w:t xml:space="preserve">, электрокардиограмма, Европейский Север, проба </w:t>
      </w:r>
      <w:proofErr w:type="gramStart"/>
      <w:r w:rsidRPr="006F1A8D">
        <w:rPr>
          <w:rFonts w:ascii="Times New Roman" w:hAnsi="Times New Roman"/>
          <w:w w:val="100"/>
          <w:sz w:val="24"/>
        </w:rPr>
        <w:t>Мартине</w:t>
      </w:r>
      <w:proofErr w:type="gramEnd"/>
      <w:r w:rsidRPr="006F1A8D">
        <w:rPr>
          <w:rFonts w:ascii="Times New Roman" w:hAnsi="Times New Roman"/>
          <w:w w:val="100"/>
          <w:sz w:val="24"/>
        </w:rPr>
        <w:t>, активная ортостатическая проба, ЧСС</w:t>
      </w:r>
    </w:p>
    <w:p w:rsidR="006F1A8D" w:rsidRPr="006F1A8D" w:rsidRDefault="006F1A8D" w:rsidP="006F1A8D">
      <w:pPr>
        <w:pStyle w:val="a3"/>
        <w:rPr>
          <w:rFonts w:ascii="Times New Roman" w:hAnsi="Times New Roman"/>
          <w:sz w:val="24"/>
        </w:rPr>
      </w:pPr>
    </w:p>
    <w:p w:rsidR="006F1A8D" w:rsidRPr="006F1A8D" w:rsidRDefault="006F1A8D" w:rsidP="006F1A8D">
      <w:pPr>
        <w:pStyle w:val="a5"/>
        <w:spacing w:after="57"/>
        <w:rPr>
          <w:rFonts w:ascii="Times New Roman" w:hAnsi="Times New Roman"/>
          <w:sz w:val="24"/>
          <w:lang w:val="en-US"/>
        </w:rPr>
      </w:pPr>
      <w:r w:rsidRPr="006F1A8D">
        <w:rPr>
          <w:rFonts w:ascii="Times New Roman" w:hAnsi="Times New Roman"/>
          <w:sz w:val="24"/>
          <w:lang w:val="en-US"/>
        </w:rPr>
        <w:t xml:space="preserve">VARIABILITY OF ELECTROCARDIOGRAM ELEMENTS IN 6­7 YEARS CHILDREN </w:t>
      </w:r>
      <w:r w:rsidRPr="006F1A8D">
        <w:rPr>
          <w:rFonts w:ascii="Times New Roman" w:hAnsi="Times New Roman"/>
          <w:sz w:val="24"/>
          <w:lang w:val="en-US"/>
        </w:rPr>
        <w:br/>
        <w:t xml:space="preserve">UNDER THE INFLUENCE OF PHYSICAL ACTIVITY IN THE CONDITIONS </w:t>
      </w:r>
      <w:r w:rsidRPr="006F1A8D">
        <w:rPr>
          <w:rFonts w:ascii="Times New Roman" w:hAnsi="Times New Roman"/>
          <w:sz w:val="24"/>
          <w:lang w:val="en-US"/>
        </w:rPr>
        <w:br/>
        <w:t>OF THE EUROPEAN NORTH</w:t>
      </w:r>
    </w:p>
    <w:p w:rsidR="006F1A8D" w:rsidRPr="006F1A8D" w:rsidRDefault="006F1A8D" w:rsidP="006F1A8D">
      <w:pPr>
        <w:pStyle w:val="a9"/>
        <w:spacing w:after="57"/>
        <w:rPr>
          <w:rFonts w:ascii="Times New Roman" w:hAnsi="Times New Roman"/>
          <w:lang w:val="en-US"/>
        </w:rPr>
      </w:pPr>
      <w:r w:rsidRPr="006F1A8D">
        <w:rPr>
          <w:rFonts w:ascii="Times New Roman" w:hAnsi="Times New Roman"/>
          <w:lang w:val="en-US"/>
        </w:rPr>
        <w:t xml:space="preserve">N. G. </w:t>
      </w:r>
      <w:proofErr w:type="spellStart"/>
      <w:r w:rsidRPr="006F1A8D">
        <w:rPr>
          <w:rFonts w:ascii="Times New Roman" w:hAnsi="Times New Roman"/>
          <w:lang w:val="en-US"/>
        </w:rPr>
        <w:t>Russkikh</w:t>
      </w:r>
      <w:proofErr w:type="spellEnd"/>
      <w:r w:rsidRPr="006F1A8D">
        <w:rPr>
          <w:rFonts w:ascii="Times New Roman" w:hAnsi="Times New Roman"/>
          <w:lang w:val="en-US"/>
        </w:rPr>
        <w:t xml:space="preserve">, L. I. </w:t>
      </w:r>
      <w:proofErr w:type="spellStart"/>
      <w:r w:rsidRPr="006F1A8D">
        <w:rPr>
          <w:rFonts w:ascii="Times New Roman" w:hAnsi="Times New Roman"/>
          <w:lang w:val="en-US"/>
        </w:rPr>
        <w:t>Irzhak</w:t>
      </w:r>
      <w:proofErr w:type="spellEnd"/>
    </w:p>
    <w:p w:rsidR="006F1A8D" w:rsidRPr="006F1A8D" w:rsidRDefault="006F1A8D" w:rsidP="006F1A8D">
      <w:pPr>
        <w:pStyle w:val="a7"/>
        <w:rPr>
          <w:rFonts w:ascii="Times New Roman" w:hAnsi="Times New Roman"/>
          <w:w w:val="100"/>
          <w:sz w:val="24"/>
          <w:lang w:val="en-US"/>
        </w:rPr>
      </w:pPr>
      <w:proofErr w:type="spellStart"/>
      <w:r w:rsidRPr="006F1A8D">
        <w:rPr>
          <w:rFonts w:ascii="Times New Roman" w:hAnsi="Times New Roman"/>
          <w:w w:val="100"/>
          <w:sz w:val="24"/>
          <w:lang w:val="en-US"/>
        </w:rPr>
        <w:t>Pitirim</w:t>
      </w:r>
      <w:proofErr w:type="spellEnd"/>
      <w:r w:rsidRPr="006F1A8D">
        <w:rPr>
          <w:rFonts w:ascii="Times New Roman" w:hAnsi="Times New Roman"/>
          <w:w w:val="100"/>
          <w:sz w:val="24"/>
          <w:lang w:val="en-US"/>
        </w:rPr>
        <w:t xml:space="preserve"> Sorokin Syktyvkar State University, Syktyvkar, Russia</w:t>
      </w:r>
    </w:p>
    <w:p w:rsidR="006F1A8D" w:rsidRPr="006F1A8D" w:rsidRDefault="006F1A8D" w:rsidP="006F1A8D">
      <w:pPr>
        <w:pStyle w:val="a8"/>
        <w:rPr>
          <w:rFonts w:ascii="Times New Roman" w:hAnsi="Times New Roman"/>
          <w:w w:val="100"/>
          <w:sz w:val="24"/>
          <w:lang w:val="en-US"/>
        </w:rPr>
      </w:pPr>
    </w:p>
    <w:p w:rsidR="006F1A8D" w:rsidRPr="006F1A8D" w:rsidRDefault="006F1A8D" w:rsidP="006F1A8D">
      <w:pPr>
        <w:pStyle w:val="a8"/>
        <w:rPr>
          <w:rFonts w:ascii="Times New Roman" w:hAnsi="Times New Roman"/>
          <w:w w:val="100"/>
          <w:sz w:val="24"/>
          <w:lang w:val="en-US"/>
        </w:rPr>
      </w:pPr>
      <w:r w:rsidRPr="006F1A8D">
        <w:rPr>
          <w:rFonts w:ascii="Times New Roman" w:hAnsi="Times New Roman"/>
          <w:i/>
          <w:iCs/>
          <w:w w:val="100"/>
          <w:sz w:val="24"/>
          <w:lang w:val="en-US"/>
        </w:rPr>
        <w:t>The Aim</w:t>
      </w:r>
      <w:r w:rsidRPr="006F1A8D">
        <w:rPr>
          <w:rFonts w:ascii="Times New Roman" w:hAnsi="Times New Roman"/>
          <w:w w:val="100"/>
          <w:sz w:val="24"/>
          <w:lang w:val="en-US"/>
        </w:rPr>
        <w:t xml:space="preserve">: to determine the duration of the ECG intervals of PP, PT, PQ, QT and TP segment in two groups of children of both sexes aged 6­7 years in control and under the influence of an active orthostatic test (AOP n = 20) and test­ </w:t>
      </w:r>
      <w:proofErr w:type="spellStart"/>
      <w:r w:rsidRPr="006F1A8D">
        <w:rPr>
          <w:rFonts w:ascii="Times New Roman" w:hAnsi="Times New Roman"/>
          <w:w w:val="100"/>
          <w:sz w:val="24"/>
          <w:lang w:val="en-US"/>
        </w:rPr>
        <w:t>Martine­Kushelevsky</w:t>
      </w:r>
      <w:proofErr w:type="spellEnd"/>
      <w:r w:rsidRPr="006F1A8D">
        <w:rPr>
          <w:rFonts w:ascii="Times New Roman" w:hAnsi="Times New Roman"/>
          <w:w w:val="100"/>
          <w:sz w:val="24"/>
          <w:lang w:val="en-US"/>
        </w:rPr>
        <w:t xml:space="preserve"> (PM n = 15).  </w:t>
      </w:r>
      <w:proofErr w:type="gramStart"/>
      <w:r w:rsidRPr="006F1A8D">
        <w:rPr>
          <w:rFonts w:ascii="Times New Roman" w:hAnsi="Times New Roman"/>
          <w:i/>
          <w:iCs/>
          <w:w w:val="100"/>
          <w:sz w:val="24"/>
          <w:lang w:val="en-US"/>
        </w:rPr>
        <w:t>Methods</w:t>
      </w:r>
      <w:r w:rsidRPr="006F1A8D">
        <w:rPr>
          <w:rFonts w:ascii="Times New Roman" w:hAnsi="Times New Roman"/>
          <w:w w:val="100"/>
          <w:sz w:val="24"/>
          <w:lang w:val="en-US"/>
        </w:rPr>
        <w:t>.</w:t>
      </w:r>
      <w:proofErr w:type="gramEnd"/>
      <w:r w:rsidRPr="006F1A8D">
        <w:rPr>
          <w:rFonts w:ascii="Times New Roman" w:hAnsi="Times New Roman"/>
          <w:w w:val="100"/>
          <w:sz w:val="24"/>
          <w:lang w:val="en-US"/>
        </w:rPr>
        <w:t xml:space="preserve"> We studied the duration of ECG intervals in the II standard lead before and after the application of orthostatic test and test­ </w:t>
      </w:r>
      <w:proofErr w:type="spellStart"/>
      <w:r w:rsidRPr="006F1A8D">
        <w:rPr>
          <w:rFonts w:ascii="Times New Roman" w:hAnsi="Times New Roman"/>
          <w:w w:val="100"/>
          <w:sz w:val="24"/>
          <w:lang w:val="en-US"/>
        </w:rPr>
        <w:t>Martine­Kushelevsky</w:t>
      </w:r>
      <w:proofErr w:type="spellEnd"/>
      <w:r w:rsidRPr="006F1A8D">
        <w:rPr>
          <w:rFonts w:ascii="Times New Roman" w:hAnsi="Times New Roman"/>
          <w:w w:val="100"/>
          <w:sz w:val="24"/>
          <w:lang w:val="en-US"/>
        </w:rPr>
        <w:t xml:space="preserve">. Indices after statistical analysis were presented by M ± SD and </w:t>
      </w:r>
      <w:proofErr w:type="spellStart"/>
      <w:r w:rsidRPr="006F1A8D">
        <w:rPr>
          <w:rFonts w:ascii="Times New Roman" w:hAnsi="Times New Roman"/>
          <w:w w:val="100"/>
          <w:sz w:val="24"/>
          <w:lang w:val="en-US"/>
        </w:rPr>
        <w:t>cardiointervalogramm</w:t>
      </w:r>
      <w:proofErr w:type="spellEnd"/>
      <w:r w:rsidRPr="006F1A8D">
        <w:rPr>
          <w:rFonts w:ascii="Times New Roman" w:hAnsi="Times New Roman"/>
          <w:w w:val="100"/>
          <w:sz w:val="24"/>
          <w:lang w:val="en-US"/>
        </w:rPr>
        <w:t xml:space="preserve">. </w:t>
      </w:r>
      <w:proofErr w:type="gramStart"/>
      <w:r w:rsidRPr="006F1A8D">
        <w:rPr>
          <w:rFonts w:ascii="Times New Roman" w:hAnsi="Times New Roman"/>
          <w:i/>
          <w:iCs/>
          <w:w w:val="100"/>
          <w:sz w:val="24"/>
          <w:lang w:val="en-US"/>
        </w:rPr>
        <w:t>Results</w:t>
      </w:r>
      <w:r w:rsidRPr="006F1A8D">
        <w:rPr>
          <w:rFonts w:ascii="Times New Roman" w:hAnsi="Times New Roman"/>
          <w:w w:val="100"/>
          <w:sz w:val="24"/>
          <w:lang w:val="en-US"/>
        </w:rPr>
        <w:t>.</w:t>
      </w:r>
      <w:proofErr w:type="gramEnd"/>
      <w:r w:rsidRPr="006F1A8D">
        <w:rPr>
          <w:rFonts w:ascii="Times New Roman" w:hAnsi="Times New Roman"/>
          <w:w w:val="100"/>
          <w:sz w:val="24"/>
          <w:lang w:val="en-US"/>
        </w:rPr>
        <w:t xml:space="preserve"> During orthostatic test the heart rate increased by 24</w:t>
      </w:r>
      <w:r w:rsidRPr="006F1A8D">
        <w:rPr>
          <w:rFonts w:ascii="Times New Roman"/>
          <w:w w:val="100"/>
          <w:sz w:val="24"/>
          <w:lang w:val="en-US"/>
        </w:rPr>
        <w:t> </w:t>
      </w:r>
      <w:r w:rsidRPr="006F1A8D">
        <w:rPr>
          <w:rFonts w:ascii="Times New Roman" w:hAnsi="Times New Roman"/>
          <w:w w:val="100"/>
          <w:sz w:val="24"/>
          <w:lang w:val="en-US"/>
        </w:rPr>
        <w:t>%, the duration of the PP interval was down by15</w:t>
      </w:r>
      <w:r w:rsidRPr="006F1A8D">
        <w:rPr>
          <w:rFonts w:ascii="Times New Roman"/>
          <w:w w:val="100"/>
          <w:sz w:val="24"/>
          <w:lang w:val="en-US"/>
        </w:rPr>
        <w:t> </w:t>
      </w:r>
      <w:r w:rsidRPr="006F1A8D">
        <w:rPr>
          <w:rFonts w:ascii="Times New Roman" w:hAnsi="Times New Roman"/>
          <w:w w:val="100"/>
          <w:sz w:val="24"/>
          <w:lang w:val="en-US"/>
        </w:rPr>
        <w:t>% ( from 0.71 ± 0.1 s in the control to 0.60 ± 0.1 s ) PT ­ by 4</w:t>
      </w:r>
      <w:r w:rsidRPr="006F1A8D">
        <w:rPr>
          <w:rFonts w:ascii="Times New Roman"/>
          <w:w w:val="100"/>
          <w:sz w:val="24"/>
          <w:lang w:val="en-US"/>
        </w:rPr>
        <w:t> </w:t>
      </w:r>
      <w:r w:rsidRPr="006F1A8D">
        <w:rPr>
          <w:rFonts w:ascii="Times New Roman" w:hAnsi="Times New Roman"/>
          <w:w w:val="100"/>
          <w:sz w:val="24"/>
          <w:lang w:val="en-US"/>
        </w:rPr>
        <w:t>% (from 0.47 ± 0.03 s to 0.45 ± 0.03 s), QT ­ by 9</w:t>
      </w:r>
      <w:r w:rsidRPr="006F1A8D">
        <w:rPr>
          <w:rFonts w:ascii="Times New Roman"/>
          <w:w w:val="100"/>
          <w:sz w:val="24"/>
          <w:lang w:val="en-US"/>
        </w:rPr>
        <w:t> </w:t>
      </w:r>
      <w:r w:rsidRPr="006F1A8D">
        <w:rPr>
          <w:rFonts w:ascii="Times New Roman" w:hAnsi="Times New Roman"/>
          <w:w w:val="100"/>
          <w:sz w:val="24"/>
          <w:lang w:val="en-US"/>
        </w:rPr>
        <w:t>% (from 0.34 ± 0.02 s to 0.31 ± 0.01 s), segment of the TP ­ from 0.24 ± 0.1 s to 0.15 ± 0.1 s (38</w:t>
      </w:r>
      <w:r w:rsidRPr="006F1A8D">
        <w:rPr>
          <w:rFonts w:ascii="Times New Roman"/>
          <w:w w:val="100"/>
          <w:sz w:val="24"/>
          <w:lang w:val="en-US"/>
        </w:rPr>
        <w:t> </w:t>
      </w:r>
      <w:r w:rsidRPr="006F1A8D">
        <w:rPr>
          <w:rFonts w:ascii="Times New Roman" w:hAnsi="Times New Roman"/>
          <w:w w:val="100"/>
          <w:sz w:val="24"/>
          <w:lang w:val="en-US"/>
        </w:rPr>
        <w:t xml:space="preserve">%), and the duration of the PQ interval increased insignificantly by 8% (from 0.13 ± 0.01 s to 0.14 ± 0.01 s). During test­ </w:t>
      </w:r>
      <w:proofErr w:type="spellStart"/>
      <w:r w:rsidRPr="006F1A8D">
        <w:rPr>
          <w:rFonts w:ascii="Times New Roman" w:hAnsi="Times New Roman"/>
          <w:w w:val="100"/>
          <w:sz w:val="24"/>
          <w:lang w:val="en-US"/>
        </w:rPr>
        <w:t>Martine­Kushelevsky</w:t>
      </w:r>
      <w:proofErr w:type="spellEnd"/>
      <w:r w:rsidRPr="006F1A8D">
        <w:rPr>
          <w:rFonts w:ascii="Times New Roman" w:hAnsi="Times New Roman"/>
          <w:w w:val="100"/>
          <w:sz w:val="24"/>
          <w:lang w:val="en-US"/>
        </w:rPr>
        <w:t>, the heart rate increased by 21</w:t>
      </w:r>
      <w:r w:rsidRPr="006F1A8D">
        <w:rPr>
          <w:rFonts w:ascii="Times New Roman"/>
          <w:w w:val="100"/>
          <w:sz w:val="24"/>
          <w:lang w:val="en-US"/>
        </w:rPr>
        <w:t> </w:t>
      </w:r>
      <w:r w:rsidRPr="006F1A8D">
        <w:rPr>
          <w:rFonts w:ascii="Times New Roman" w:hAnsi="Times New Roman"/>
          <w:w w:val="100"/>
          <w:sz w:val="24"/>
          <w:lang w:val="en-US"/>
        </w:rPr>
        <w:t>%, the remaining indices changed by 17</w:t>
      </w:r>
      <w:r w:rsidRPr="006F1A8D">
        <w:rPr>
          <w:rFonts w:ascii="Times New Roman"/>
          <w:w w:val="100"/>
          <w:sz w:val="24"/>
          <w:lang w:val="en-US"/>
        </w:rPr>
        <w:t> </w:t>
      </w:r>
      <w:r w:rsidRPr="006F1A8D">
        <w:rPr>
          <w:rFonts w:ascii="Times New Roman" w:hAnsi="Times New Roman"/>
          <w:w w:val="100"/>
          <w:sz w:val="24"/>
          <w:lang w:val="en-US"/>
        </w:rPr>
        <w:t>% (from 0.64 ± 0.1 s to 0.53 ± 0.04 s), 5</w:t>
      </w:r>
      <w:r w:rsidRPr="006F1A8D">
        <w:rPr>
          <w:rFonts w:ascii="Times New Roman"/>
          <w:w w:val="100"/>
          <w:sz w:val="24"/>
          <w:lang w:val="en-US"/>
        </w:rPr>
        <w:t> </w:t>
      </w:r>
      <w:r w:rsidRPr="006F1A8D">
        <w:rPr>
          <w:rFonts w:ascii="Times New Roman" w:hAnsi="Times New Roman"/>
          <w:w w:val="100"/>
          <w:sz w:val="24"/>
          <w:lang w:val="en-US"/>
        </w:rPr>
        <w:t>% (from 0.44 ± 0.03 s to 0.42 ± 0.03 s), 3</w:t>
      </w:r>
      <w:r w:rsidRPr="006F1A8D">
        <w:rPr>
          <w:rFonts w:ascii="Times New Roman"/>
          <w:w w:val="100"/>
          <w:sz w:val="24"/>
          <w:lang w:val="en-US"/>
        </w:rPr>
        <w:t> </w:t>
      </w:r>
      <w:r w:rsidRPr="006F1A8D">
        <w:rPr>
          <w:rFonts w:ascii="Times New Roman" w:hAnsi="Times New Roman"/>
          <w:w w:val="100"/>
          <w:sz w:val="24"/>
          <w:lang w:val="en-US"/>
        </w:rPr>
        <w:t>% (0.31 ± 0.01 s to 0.28 ± 0.004 s) and 50</w:t>
      </w:r>
      <w:r w:rsidRPr="006F1A8D">
        <w:rPr>
          <w:rFonts w:ascii="Times New Roman"/>
          <w:w w:val="100"/>
          <w:sz w:val="24"/>
          <w:lang w:val="en-US"/>
        </w:rPr>
        <w:t> </w:t>
      </w:r>
      <w:r w:rsidRPr="006F1A8D">
        <w:rPr>
          <w:rFonts w:ascii="Times New Roman" w:hAnsi="Times New Roman"/>
          <w:w w:val="100"/>
          <w:sz w:val="24"/>
          <w:lang w:val="en-US"/>
        </w:rPr>
        <w:t xml:space="preserve">% (from 0.20 ± 0.1 s to 0.10 ± 0.03 s) respectively. The PQ interval remained unchanged. Correlations between the heart rate before and after the samples </w:t>
      </w:r>
      <w:proofErr w:type="spellStart"/>
      <w:r w:rsidRPr="006F1A8D">
        <w:rPr>
          <w:rFonts w:ascii="Times New Roman" w:hAnsi="Times New Roman"/>
          <w:w w:val="100"/>
          <w:sz w:val="24"/>
          <w:lang w:val="en-US"/>
        </w:rPr>
        <w:t>r</w:t>
      </w:r>
      <w:r w:rsidRPr="006F1A8D">
        <w:rPr>
          <w:rFonts w:ascii="Times New Roman" w:hAnsi="Times New Roman"/>
          <w:w w:val="100"/>
          <w:sz w:val="24"/>
          <w:vertAlign w:val="subscript"/>
          <w:lang w:val="en-US"/>
        </w:rPr>
        <w:t>s</w:t>
      </w:r>
      <w:proofErr w:type="spellEnd"/>
      <w:r w:rsidRPr="006F1A8D">
        <w:rPr>
          <w:rFonts w:ascii="Times New Roman" w:hAnsi="Times New Roman"/>
          <w:w w:val="100"/>
          <w:sz w:val="24"/>
          <w:lang w:val="en-US"/>
        </w:rPr>
        <w:t xml:space="preserve"> = 0.67 (AOP) and </w:t>
      </w:r>
      <w:proofErr w:type="spellStart"/>
      <w:r w:rsidRPr="006F1A8D">
        <w:rPr>
          <w:rFonts w:ascii="Times New Roman" w:hAnsi="Times New Roman"/>
          <w:w w:val="100"/>
          <w:sz w:val="24"/>
          <w:lang w:val="en-US"/>
        </w:rPr>
        <w:t>r</w:t>
      </w:r>
      <w:r w:rsidRPr="006F1A8D">
        <w:rPr>
          <w:rFonts w:ascii="Times New Roman" w:hAnsi="Times New Roman"/>
          <w:w w:val="100"/>
          <w:sz w:val="24"/>
          <w:vertAlign w:val="subscript"/>
          <w:lang w:val="en-US"/>
        </w:rPr>
        <w:t>s</w:t>
      </w:r>
      <w:proofErr w:type="spellEnd"/>
      <w:r w:rsidRPr="006F1A8D">
        <w:rPr>
          <w:rFonts w:ascii="Times New Roman" w:hAnsi="Times New Roman"/>
          <w:w w:val="100"/>
          <w:sz w:val="24"/>
          <w:lang w:val="en-US"/>
        </w:rPr>
        <w:t xml:space="preserve"> = 0.36 (PM), between РР </w:t>
      </w:r>
      <w:proofErr w:type="spellStart"/>
      <w:r w:rsidRPr="006F1A8D">
        <w:rPr>
          <w:rFonts w:ascii="Times New Roman" w:hAnsi="Times New Roman"/>
          <w:w w:val="100"/>
          <w:sz w:val="24"/>
          <w:lang w:val="en-US"/>
        </w:rPr>
        <w:t>r</w:t>
      </w:r>
      <w:r w:rsidRPr="006F1A8D">
        <w:rPr>
          <w:rFonts w:ascii="Times New Roman" w:hAnsi="Times New Roman"/>
          <w:w w:val="100"/>
          <w:sz w:val="24"/>
          <w:vertAlign w:val="subscript"/>
          <w:lang w:val="en-US"/>
        </w:rPr>
        <w:t>s</w:t>
      </w:r>
      <w:proofErr w:type="spellEnd"/>
      <w:r w:rsidRPr="006F1A8D">
        <w:rPr>
          <w:rFonts w:ascii="Times New Roman" w:hAnsi="Times New Roman"/>
          <w:w w:val="100"/>
          <w:sz w:val="24"/>
          <w:lang w:val="en-US"/>
        </w:rPr>
        <w:t xml:space="preserve"> = 0.69 (AOP) and </w:t>
      </w:r>
      <w:proofErr w:type="spellStart"/>
      <w:r w:rsidRPr="006F1A8D">
        <w:rPr>
          <w:rFonts w:ascii="Times New Roman" w:hAnsi="Times New Roman"/>
          <w:w w:val="100"/>
          <w:sz w:val="24"/>
          <w:lang w:val="en-US"/>
        </w:rPr>
        <w:t>r</w:t>
      </w:r>
      <w:r w:rsidRPr="006F1A8D">
        <w:rPr>
          <w:rFonts w:ascii="Times New Roman" w:hAnsi="Times New Roman"/>
          <w:w w:val="100"/>
          <w:sz w:val="24"/>
          <w:vertAlign w:val="subscript"/>
          <w:lang w:val="en-US"/>
        </w:rPr>
        <w:t>s</w:t>
      </w:r>
      <w:proofErr w:type="spellEnd"/>
      <w:r w:rsidRPr="006F1A8D">
        <w:rPr>
          <w:rFonts w:ascii="Times New Roman" w:hAnsi="Times New Roman"/>
          <w:w w:val="100"/>
          <w:sz w:val="24"/>
          <w:lang w:val="en-US"/>
        </w:rPr>
        <w:t xml:space="preserve"> = 0.26 (PM), between РТ </w:t>
      </w:r>
      <w:proofErr w:type="spellStart"/>
      <w:r w:rsidRPr="006F1A8D">
        <w:rPr>
          <w:rFonts w:ascii="Times New Roman" w:hAnsi="Times New Roman"/>
          <w:w w:val="100"/>
          <w:sz w:val="24"/>
          <w:lang w:val="en-US"/>
        </w:rPr>
        <w:t>r</w:t>
      </w:r>
      <w:r w:rsidRPr="006F1A8D">
        <w:rPr>
          <w:rFonts w:ascii="Times New Roman" w:hAnsi="Times New Roman"/>
          <w:w w:val="100"/>
          <w:sz w:val="24"/>
          <w:vertAlign w:val="subscript"/>
          <w:lang w:val="en-US"/>
        </w:rPr>
        <w:t>s</w:t>
      </w:r>
      <w:proofErr w:type="spellEnd"/>
      <w:r w:rsidRPr="006F1A8D">
        <w:rPr>
          <w:rFonts w:ascii="Times New Roman" w:hAnsi="Times New Roman"/>
          <w:w w:val="100"/>
          <w:sz w:val="24"/>
          <w:lang w:val="en-US"/>
        </w:rPr>
        <w:t xml:space="preserve"> = 0.93 (AOP) and </w:t>
      </w:r>
      <w:proofErr w:type="spellStart"/>
      <w:r w:rsidRPr="006F1A8D">
        <w:rPr>
          <w:rFonts w:ascii="Times New Roman" w:hAnsi="Times New Roman"/>
          <w:w w:val="100"/>
          <w:sz w:val="24"/>
          <w:lang w:val="en-US"/>
        </w:rPr>
        <w:t>r</w:t>
      </w:r>
      <w:r w:rsidRPr="006F1A8D">
        <w:rPr>
          <w:rFonts w:ascii="Times New Roman" w:hAnsi="Times New Roman"/>
          <w:w w:val="100"/>
          <w:sz w:val="24"/>
          <w:vertAlign w:val="subscript"/>
          <w:lang w:val="en-US"/>
        </w:rPr>
        <w:t>s</w:t>
      </w:r>
      <w:proofErr w:type="spellEnd"/>
      <w:r w:rsidRPr="006F1A8D">
        <w:rPr>
          <w:rFonts w:ascii="Times New Roman" w:hAnsi="Times New Roman"/>
          <w:w w:val="100"/>
          <w:sz w:val="24"/>
          <w:lang w:val="en-US"/>
        </w:rPr>
        <w:t xml:space="preserve"> = 0.74 (PM), between РQ </w:t>
      </w:r>
      <w:proofErr w:type="spellStart"/>
      <w:r w:rsidRPr="006F1A8D">
        <w:rPr>
          <w:rFonts w:ascii="Times New Roman" w:hAnsi="Times New Roman"/>
          <w:w w:val="100"/>
          <w:sz w:val="24"/>
          <w:lang w:val="en-US"/>
        </w:rPr>
        <w:t>r</w:t>
      </w:r>
      <w:r w:rsidRPr="006F1A8D">
        <w:rPr>
          <w:rFonts w:ascii="Times New Roman" w:hAnsi="Times New Roman"/>
          <w:w w:val="100"/>
          <w:sz w:val="24"/>
          <w:vertAlign w:val="subscript"/>
          <w:lang w:val="en-US"/>
        </w:rPr>
        <w:t>s</w:t>
      </w:r>
      <w:proofErr w:type="spellEnd"/>
      <w:r w:rsidRPr="006F1A8D">
        <w:rPr>
          <w:rFonts w:ascii="Times New Roman" w:hAnsi="Times New Roman"/>
          <w:w w:val="100"/>
          <w:sz w:val="24"/>
          <w:lang w:val="en-US"/>
        </w:rPr>
        <w:t xml:space="preserve"> = 0.78 (AOP) and </w:t>
      </w:r>
      <w:proofErr w:type="spellStart"/>
      <w:r w:rsidRPr="006F1A8D">
        <w:rPr>
          <w:rFonts w:ascii="Times New Roman" w:hAnsi="Times New Roman"/>
          <w:w w:val="100"/>
          <w:sz w:val="24"/>
          <w:lang w:val="en-US"/>
        </w:rPr>
        <w:t>r</w:t>
      </w:r>
      <w:r w:rsidRPr="006F1A8D">
        <w:rPr>
          <w:rFonts w:ascii="Times New Roman" w:hAnsi="Times New Roman"/>
          <w:w w:val="100"/>
          <w:sz w:val="24"/>
          <w:vertAlign w:val="subscript"/>
          <w:lang w:val="en-US"/>
        </w:rPr>
        <w:t>s</w:t>
      </w:r>
      <w:proofErr w:type="spellEnd"/>
      <w:r w:rsidRPr="006F1A8D">
        <w:rPr>
          <w:rFonts w:ascii="Times New Roman" w:hAnsi="Times New Roman"/>
          <w:w w:val="100"/>
          <w:sz w:val="24"/>
          <w:lang w:val="en-US"/>
        </w:rPr>
        <w:t xml:space="preserve"> = 0.67 (PM), between QT </w:t>
      </w:r>
      <w:proofErr w:type="spellStart"/>
      <w:r w:rsidRPr="006F1A8D">
        <w:rPr>
          <w:rFonts w:ascii="Times New Roman" w:hAnsi="Times New Roman"/>
          <w:w w:val="100"/>
          <w:sz w:val="24"/>
          <w:lang w:val="en-US"/>
        </w:rPr>
        <w:t>r</w:t>
      </w:r>
      <w:r w:rsidRPr="006F1A8D">
        <w:rPr>
          <w:rFonts w:ascii="Times New Roman" w:hAnsi="Times New Roman"/>
          <w:w w:val="100"/>
          <w:sz w:val="24"/>
          <w:vertAlign w:val="subscript"/>
          <w:lang w:val="en-US"/>
        </w:rPr>
        <w:t>s</w:t>
      </w:r>
      <w:proofErr w:type="spellEnd"/>
      <w:r w:rsidRPr="006F1A8D">
        <w:rPr>
          <w:rFonts w:ascii="Times New Roman" w:hAnsi="Times New Roman"/>
          <w:w w:val="100"/>
          <w:sz w:val="24"/>
          <w:lang w:val="en-US"/>
        </w:rPr>
        <w:t xml:space="preserve"> = 0.83 (AOP) and </w:t>
      </w:r>
      <w:proofErr w:type="spellStart"/>
      <w:r w:rsidRPr="006F1A8D">
        <w:rPr>
          <w:rFonts w:ascii="Times New Roman" w:hAnsi="Times New Roman"/>
          <w:w w:val="100"/>
          <w:sz w:val="24"/>
          <w:lang w:val="en-US"/>
        </w:rPr>
        <w:t>r</w:t>
      </w:r>
      <w:r w:rsidRPr="006F1A8D">
        <w:rPr>
          <w:rFonts w:ascii="Times New Roman" w:hAnsi="Times New Roman"/>
          <w:w w:val="100"/>
          <w:sz w:val="24"/>
          <w:vertAlign w:val="subscript"/>
          <w:lang w:val="en-US"/>
        </w:rPr>
        <w:t>s</w:t>
      </w:r>
      <w:proofErr w:type="spellEnd"/>
      <w:r w:rsidRPr="006F1A8D">
        <w:rPr>
          <w:rFonts w:ascii="Times New Roman" w:hAnsi="Times New Roman"/>
          <w:w w:val="100"/>
          <w:sz w:val="24"/>
          <w:lang w:val="en-US"/>
        </w:rPr>
        <w:t xml:space="preserve"> = 0.65 (PM) and between TP </w:t>
      </w:r>
      <w:proofErr w:type="spellStart"/>
      <w:r w:rsidRPr="006F1A8D">
        <w:rPr>
          <w:rFonts w:ascii="Times New Roman" w:hAnsi="Times New Roman"/>
          <w:w w:val="100"/>
          <w:sz w:val="24"/>
          <w:lang w:val="en-US"/>
        </w:rPr>
        <w:t>r</w:t>
      </w:r>
      <w:r w:rsidRPr="006F1A8D">
        <w:rPr>
          <w:rFonts w:ascii="Times New Roman" w:hAnsi="Times New Roman"/>
          <w:w w:val="100"/>
          <w:sz w:val="24"/>
          <w:vertAlign w:val="subscript"/>
          <w:lang w:val="en-US"/>
        </w:rPr>
        <w:t>s</w:t>
      </w:r>
      <w:proofErr w:type="spellEnd"/>
      <w:r w:rsidRPr="006F1A8D">
        <w:rPr>
          <w:rFonts w:ascii="Times New Roman" w:hAnsi="Times New Roman"/>
          <w:w w:val="100"/>
          <w:sz w:val="24"/>
          <w:lang w:val="en-US"/>
        </w:rPr>
        <w:t xml:space="preserve"> = 0.56 (AOP) and </w:t>
      </w:r>
      <w:proofErr w:type="spellStart"/>
      <w:r w:rsidRPr="006F1A8D">
        <w:rPr>
          <w:rFonts w:ascii="Times New Roman" w:hAnsi="Times New Roman"/>
          <w:w w:val="100"/>
          <w:sz w:val="24"/>
          <w:lang w:val="en-US"/>
        </w:rPr>
        <w:t>r</w:t>
      </w:r>
      <w:r w:rsidRPr="006F1A8D">
        <w:rPr>
          <w:rFonts w:ascii="Times New Roman" w:hAnsi="Times New Roman"/>
          <w:w w:val="100"/>
          <w:sz w:val="24"/>
          <w:vertAlign w:val="subscript"/>
          <w:lang w:val="en-US"/>
        </w:rPr>
        <w:t>s</w:t>
      </w:r>
      <w:proofErr w:type="spellEnd"/>
      <w:r w:rsidRPr="006F1A8D">
        <w:rPr>
          <w:rFonts w:ascii="Times New Roman" w:hAnsi="Times New Roman"/>
          <w:w w:val="100"/>
          <w:sz w:val="24"/>
          <w:lang w:val="en-US"/>
        </w:rPr>
        <w:t xml:space="preserve"> = 0.37 (PM). </w:t>
      </w:r>
      <w:proofErr w:type="gramStart"/>
      <w:r w:rsidRPr="006F1A8D">
        <w:rPr>
          <w:rFonts w:ascii="Times New Roman" w:hAnsi="Times New Roman"/>
          <w:i/>
          <w:iCs/>
          <w:w w:val="100"/>
          <w:sz w:val="24"/>
          <w:lang w:val="en-US"/>
        </w:rPr>
        <w:t>Conclusions</w:t>
      </w:r>
      <w:r w:rsidRPr="006F1A8D">
        <w:rPr>
          <w:rFonts w:ascii="Times New Roman" w:hAnsi="Times New Roman"/>
          <w:w w:val="100"/>
          <w:sz w:val="24"/>
          <w:lang w:val="en-US"/>
        </w:rPr>
        <w:t>.</w:t>
      </w:r>
      <w:proofErr w:type="gramEnd"/>
      <w:r w:rsidRPr="006F1A8D">
        <w:rPr>
          <w:rFonts w:ascii="Times New Roman" w:hAnsi="Times New Roman"/>
          <w:w w:val="100"/>
          <w:sz w:val="24"/>
          <w:lang w:val="en-US"/>
        </w:rPr>
        <w:t xml:space="preserve"> As a result of the action of two functional tests on the cardiovascular system of children aged 6­7 years, the heart rate increased and the duration of the ECG intervals was shortened. The variability of the indicators was less than in the control. The most significantly changed the parameters of the TP segment.</w:t>
      </w:r>
    </w:p>
    <w:p w:rsidR="006F1A8D" w:rsidRPr="006F1A8D" w:rsidRDefault="006F1A8D" w:rsidP="006F1A8D">
      <w:pPr>
        <w:pStyle w:val="a8"/>
        <w:rPr>
          <w:rFonts w:ascii="Times New Roman" w:hAnsi="Times New Roman"/>
          <w:w w:val="100"/>
          <w:sz w:val="24"/>
          <w:lang w:val="en-US"/>
        </w:rPr>
      </w:pPr>
      <w:r w:rsidRPr="006F1A8D">
        <w:rPr>
          <w:rFonts w:ascii="Times New Roman" w:hAnsi="Times New Roman"/>
          <w:b/>
          <w:bCs/>
          <w:w w:val="100"/>
          <w:sz w:val="24"/>
          <w:lang w:val="en-US"/>
        </w:rPr>
        <w:t>Key words:</w:t>
      </w:r>
      <w:r w:rsidRPr="006F1A8D">
        <w:rPr>
          <w:rFonts w:ascii="Times New Roman" w:hAnsi="Times New Roman"/>
          <w:w w:val="100"/>
          <w:sz w:val="24"/>
          <w:lang w:val="en-US"/>
        </w:rPr>
        <w:t xml:space="preserve"> Children, RR intervals, electrocardiogram, European North, </w:t>
      </w:r>
      <w:proofErr w:type="spellStart"/>
      <w:r w:rsidRPr="006F1A8D">
        <w:rPr>
          <w:rFonts w:ascii="Times New Roman" w:hAnsi="Times New Roman"/>
          <w:w w:val="100"/>
          <w:sz w:val="24"/>
          <w:lang w:val="en-US"/>
        </w:rPr>
        <w:t>test­Martine</w:t>
      </w:r>
      <w:proofErr w:type="spellEnd"/>
      <w:r w:rsidRPr="006F1A8D">
        <w:rPr>
          <w:rFonts w:ascii="Times New Roman" w:hAnsi="Times New Roman"/>
          <w:w w:val="100"/>
          <w:sz w:val="24"/>
          <w:lang w:val="en-US"/>
        </w:rPr>
        <w:t xml:space="preserve"> </w:t>
      </w:r>
      <w:proofErr w:type="spellStart"/>
      <w:r w:rsidRPr="006F1A8D">
        <w:rPr>
          <w:rFonts w:ascii="Times New Roman" w:hAnsi="Times New Roman"/>
          <w:w w:val="100"/>
          <w:sz w:val="24"/>
          <w:lang w:val="en-US"/>
        </w:rPr>
        <w:t>Kushelevsky</w:t>
      </w:r>
      <w:proofErr w:type="spellEnd"/>
      <w:r w:rsidRPr="006F1A8D">
        <w:rPr>
          <w:rFonts w:ascii="Times New Roman" w:hAnsi="Times New Roman"/>
          <w:w w:val="100"/>
          <w:sz w:val="24"/>
          <w:lang w:val="en-US"/>
        </w:rPr>
        <w:t>, active orthostatic test, heart rate</w:t>
      </w:r>
    </w:p>
    <w:p w:rsidR="006F1A8D" w:rsidRPr="006F1A8D" w:rsidRDefault="006F1A8D" w:rsidP="006F1A8D">
      <w:pPr>
        <w:pStyle w:val="a8"/>
        <w:rPr>
          <w:rFonts w:ascii="Times New Roman" w:hAnsi="Times New Roman"/>
          <w:w w:val="100"/>
          <w:sz w:val="24"/>
          <w:lang w:val="en-US"/>
        </w:rPr>
      </w:pPr>
    </w:p>
    <w:p w:rsidR="006F1A8D" w:rsidRPr="006F1A8D" w:rsidRDefault="006F1A8D" w:rsidP="006F1A8D">
      <w:pPr>
        <w:pStyle w:val="a8"/>
        <w:rPr>
          <w:rFonts w:ascii="Times New Roman" w:hAnsi="Times New Roman"/>
          <w:b/>
          <w:bCs/>
          <w:w w:val="100"/>
          <w:sz w:val="24"/>
        </w:rPr>
      </w:pPr>
      <w:r w:rsidRPr="006F1A8D">
        <w:rPr>
          <w:rFonts w:ascii="Times New Roman" w:hAnsi="Times New Roman"/>
          <w:b/>
          <w:bCs/>
          <w:w w:val="100"/>
          <w:sz w:val="24"/>
        </w:rPr>
        <w:t>Библиографическая ссылка:</w:t>
      </w:r>
    </w:p>
    <w:p w:rsidR="006F1A8D" w:rsidRPr="006F1A8D" w:rsidRDefault="006F1A8D" w:rsidP="006F1A8D">
      <w:pPr>
        <w:pStyle w:val="a8"/>
        <w:rPr>
          <w:rFonts w:ascii="Times New Roman" w:hAnsi="Times New Roman"/>
          <w:w w:val="100"/>
          <w:sz w:val="24"/>
        </w:rPr>
      </w:pPr>
      <w:r w:rsidRPr="006F1A8D">
        <w:rPr>
          <w:rFonts w:ascii="Times New Roman" w:hAnsi="Times New Roman"/>
          <w:i/>
          <w:iCs/>
          <w:w w:val="100"/>
          <w:sz w:val="24"/>
        </w:rPr>
        <w:t xml:space="preserve">Русских Н. Г., </w:t>
      </w:r>
      <w:proofErr w:type="spellStart"/>
      <w:r w:rsidRPr="006F1A8D">
        <w:rPr>
          <w:rFonts w:ascii="Times New Roman" w:hAnsi="Times New Roman"/>
          <w:i/>
          <w:iCs/>
          <w:w w:val="100"/>
          <w:sz w:val="24"/>
        </w:rPr>
        <w:t>Иржак</w:t>
      </w:r>
      <w:proofErr w:type="spellEnd"/>
      <w:r w:rsidRPr="006F1A8D">
        <w:rPr>
          <w:rFonts w:ascii="Times New Roman" w:hAnsi="Times New Roman"/>
          <w:i/>
          <w:iCs/>
          <w:w w:val="100"/>
          <w:sz w:val="24"/>
        </w:rPr>
        <w:t xml:space="preserve"> Л. И.</w:t>
      </w:r>
      <w:r w:rsidRPr="006F1A8D">
        <w:rPr>
          <w:rFonts w:ascii="Times New Roman" w:hAnsi="Times New Roman"/>
          <w:w w:val="100"/>
          <w:sz w:val="24"/>
        </w:rPr>
        <w:t xml:space="preserve"> Вариабельность элементов электрокардиограммы 6–7­летних детей под действием физических нагрузок в условиях Европейского Севера // Экология человека. 2018. № 10. С. 32–38.</w:t>
      </w:r>
    </w:p>
    <w:p w:rsidR="006F1A8D" w:rsidRPr="006F1A8D" w:rsidRDefault="006F1A8D" w:rsidP="006F1A8D">
      <w:pPr>
        <w:rPr>
          <w:rFonts w:ascii="Times New Roman" w:hAnsi="Times New Roman"/>
          <w:sz w:val="24"/>
        </w:rPr>
      </w:pPr>
      <w:proofErr w:type="spellStart"/>
      <w:proofErr w:type="gramStart"/>
      <w:r w:rsidRPr="006F1A8D">
        <w:rPr>
          <w:rFonts w:ascii="Times New Roman" w:hAnsi="Times New Roman"/>
          <w:sz w:val="24"/>
          <w:lang w:val="en-US"/>
        </w:rPr>
        <w:t>Russkikh</w:t>
      </w:r>
      <w:proofErr w:type="spellEnd"/>
      <w:r w:rsidRPr="006F1A8D">
        <w:rPr>
          <w:rFonts w:ascii="Times New Roman" w:hAnsi="Times New Roman"/>
          <w:sz w:val="24"/>
          <w:lang w:val="en-US"/>
        </w:rPr>
        <w:t xml:space="preserve"> N. G., </w:t>
      </w:r>
      <w:proofErr w:type="spellStart"/>
      <w:r w:rsidRPr="006F1A8D">
        <w:rPr>
          <w:rFonts w:ascii="Times New Roman" w:hAnsi="Times New Roman"/>
          <w:sz w:val="24"/>
          <w:lang w:val="en-US"/>
        </w:rPr>
        <w:t>Irzhak</w:t>
      </w:r>
      <w:proofErr w:type="spellEnd"/>
      <w:r w:rsidRPr="006F1A8D">
        <w:rPr>
          <w:rFonts w:ascii="Times New Roman" w:hAnsi="Times New Roman"/>
          <w:sz w:val="24"/>
          <w:lang w:val="en-US"/>
        </w:rPr>
        <w:t xml:space="preserve"> L. I. Variability of Electrocardiogram Elements in 6­7 Years Children under the Influence of Physical Activity in the Conditions of the European North.</w:t>
      </w:r>
      <w:proofErr w:type="gramEnd"/>
      <w:r w:rsidRPr="006F1A8D">
        <w:rPr>
          <w:rFonts w:ascii="Times New Roman" w:hAnsi="Times New Roman"/>
          <w:sz w:val="24"/>
          <w:lang w:val="en-US"/>
        </w:rPr>
        <w:t xml:space="preserve"> </w:t>
      </w:r>
      <w:proofErr w:type="spellStart"/>
      <w:r w:rsidRPr="006F1A8D">
        <w:rPr>
          <w:rFonts w:ascii="Times New Roman" w:hAnsi="Times New Roman"/>
          <w:i/>
          <w:iCs/>
          <w:sz w:val="24"/>
        </w:rPr>
        <w:t>Ekologiya</w:t>
      </w:r>
      <w:proofErr w:type="spellEnd"/>
      <w:r w:rsidRPr="006F1A8D">
        <w:rPr>
          <w:rFonts w:ascii="Times New Roman" w:hAnsi="Times New Roman"/>
          <w:i/>
          <w:iCs/>
          <w:sz w:val="24"/>
        </w:rPr>
        <w:t xml:space="preserve"> </w:t>
      </w:r>
      <w:proofErr w:type="spellStart"/>
      <w:r w:rsidRPr="006F1A8D">
        <w:rPr>
          <w:rFonts w:ascii="Times New Roman" w:hAnsi="Times New Roman"/>
          <w:i/>
          <w:iCs/>
          <w:sz w:val="24"/>
        </w:rPr>
        <w:t>cheloveka</w:t>
      </w:r>
      <w:proofErr w:type="spellEnd"/>
      <w:r w:rsidRPr="006F1A8D">
        <w:rPr>
          <w:rFonts w:ascii="Times New Roman" w:hAnsi="Times New Roman"/>
          <w:sz w:val="24"/>
        </w:rPr>
        <w:t xml:space="preserve"> [</w:t>
      </w:r>
      <w:proofErr w:type="spellStart"/>
      <w:r w:rsidRPr="006F1A8D">
        <w:rPr>
          <w:rFonts w:ascii="Times New Roman" w:hAnsi="Times New Roman"/>
          <w:sz w:val="24"/>
        </w:rPr>
        <w:t>Human</w:t>
      </w:r>
      <w:proofErr w:type="spellEnd"/>
      <w:r w:rsidRPr="006F1A8D">
        <w:rPr>
          <w:rFonts w:ascii="Times New Roman" w:hAnsi="Times New Roman"/>
          <w:sz w:val="24"/>
        </w:rPr>
        <w:t xml:space="preserve"> </w:t>
      </w:r>
      <w:proofErr w:type="spellStart"/>
      <w:r w:rsidRPr="006F1A8D">
        <w:rPr>
          <w:rFonts w:ascii="Times New Roman" w:hAnsi="Times New Roman"/>
          <w:sz w:val="24"/>
        </w:rPr>
        <w:t>Ecology</w:t>
      </w:r>
      <w:proofErr w:type="spellEnd"/>
      <w:r w:rsidRPr="006F1A8D">
        <w:rPr>
          <w:rFonts w:ascii="Times New Roman" w:hAnsi="Times New Roman"/>
          <w:sz w:val="24"/>
        </w:rPr>
        <w:t xml:space="preserve">]. 2018, 10, </w:t>
      </w:r>
      <w:proofErr w:type="spellStart"/>
      <w:r w:rsidRPr="006F1A8D">
        <w:rPr>
          <w:rFonts w:ascii="Times New Roman" w:hAnsi="Times New Roman"/>
          <w:sz w:val="24"/>
        </w:rPr>
        <w:t>pp</w:t>
      </w:r>
      <w:proofErr w:type="spellEnd"/>
      <w:r w:rsidRPr="006F1A8D">
        <w:rPr>
          <w:rFonts w:ascii="Times New Roman" w:hAnsi="Times New Roman"/>
          <w:sz w:val="24"/>
        </w:rPr>
        <w:t>. 32­38.</w:t>
      </w:r>
    </w:p>
    <w:p w:rsidR="006F1A8D" w:rsidRPr="006F1A8D" w:rsidRDefault="006F1A8D" w:rsidP="006F1A8D">
      <w:pPr>
        <w:rPr>
          <w:rFonts w:ascii="Times New Roman" w:hAnsi="Times New Roman"/>
          <w:sz w:val="24"/>
        </w:rPr>
      </w:pPr>
    </w:p>
    <w:p w:rsidR="006F1A8D" w:rsidRPr="006F1A8D" w:rsidRDefault="006F1A8D" w:rsidP="006F1A8D">
      <w:pPr>
        <w:pStyle w:val="aa"/>
        <w:rPr>
          <w:rFonts w:ascii="Times New Roman" w:hAnsi="Times New Roman"/>
          <w:sz w:val="24"/>
        </w:rPr>
      </w:pPr>
      <w:r w:rsidRPr="006F1A8D">
        <w:rPr>
          <w:rFonts w:ascii="Times New Roman" w:hAnsi="Times New Roman"/>
          <w:sz w:val="24"/>
        </w:rPr>
        <w:lastRenderedPageBreak/>
        <w:t>Контактная информация:</w:t>
      </w:r>
    </w:p>
    <w:p w:rsidR="006F1A8D" w:rsidRPr="006F1A8D" w:rsidRDefault="006F1A8D" w:rsidP="006F1A8D">
      <w:pPr>
        <w:pStyle w:val="ab"/>
        <w:rPr>
          <w:rFonts w:ascii="Times New Roman" w:hAnsi="Times New Roman"/>
          <w:sz w:val="24"/>
        </w:rPr>
      </w:pPr>
      <w:r w:rsidRPr="006F1A8D">
        <w:rPr>
          <w:rFonts w:ascii="Times New Roman" w:hAnsi="Times New Roman"/>
          <w:i/>
          <w:iCs/>
          <w:sz w:val="24"/>
        </w:rPr>
        <w:t>Русских Надежда Геннадьевна</w:t>
      </w:r>
      <w:r w:rsidRPr="006F1A8D">
        <w:rPr>
          <w:rFonts w:ascii="Times New Roman" w:hAnsi="Times New Roman"/>
          <w:sz w:val="24"/>
        </w:rPr>
        <w:t xml:space="preserve"> – аспирант кафедры теоретических и </w:t>
      </w:r>
      <w:proofErr w:type="spellStart"/>
      <w:r w:rsidRPr="006F1A8D">
        <w:rPr>
          <w:rFonts w:ascii="Times New Roman" w:hAnsi="Times New Roman"/>
          <w:sz w:val="24"/>
        </w:rPr>
        <w:t>медико­биологических</w:t>
      </w:r>
      <w:proofErr w:type="spellEnd"/>
      <w:r w:rsidRPr="006F1A8D">
        <w:rPr>
          <w:rFonts w:ascii="Times New Roman" w:hAnsi="Times New Roman"/>
          <w:sz w:val="24"/>
        </w:rPr>
        <w:t xml:space="preserve"> основ физической культуры, старший преподаватель кафедры физической культуры ФГБОУ </w:t>
      </w:r>
      <w:proofErr w:type="gramStart"/>
      <w:r w:rsidRPr="006F1A8D">
        <w:rPr>
          <w:rFonts w:ascii="Times New Roman" w:hAnsi="Times New Roman"/>
          <w:sz w:val="24"/>
        </w:rPr>
        <w:t>ВО</w:t>
      </w:r>
      <w:proofErr w:type="gramEnd"/>
      <w:r w:rsidRPr="006F1A8D">
        <w:rPr>
          <w:rFonts w:ascii="Times New Roman" w:hAnsi="Times New Roman"/>
          <w:sz w:val="24"/>
        </w:rPr>
        <w:t xml:space="preserve"> «Сыктывкарский государственный университет им. Питирима Сорокина»</w:t>
      </w:r>
    </w:p>
    <w:p w:rsidR="006F1A8D" w:rsidRPr="006F1A8D" w:rsidRDefault="006F1A8D" w:rsidP="006F1A8D">
      <w:pPr>
        <w:pStyle w:val="ab"/>
        <w:rPr>
          <w:rFonts w:ascii="Times New Roman" w:hAnsi="Times New Roman"/>
          <w:sz w:val="24"/>
        </w:rPr>
      </w:pPr>
      <w:r w:rsidRPr="006F1A8D">
        <w:rPr>
          <w:rFonts w:ascii="Times New Roman" w:hAnsi="Times New Roman"/>
          <w:sz w:val="24"/>
        </w:rPr>
        <w:t>Адрес: 167001, г. Сыктывкар, Октябрьский пр., д. 55</w:t>
      </w:r>
    </w:p>
    <w:p w:rsidR="006F1A8D" w:rsidRPr="006F1A8D" w:rsidRDefault="006F1A8D" w:rsidP="006F1A8D">
      <w:pPr>
        <w:rPr>
          <w:rFonts w:ascii="Times New Roman" w:hAnsi="Times New Roman"/>
          <w:sz w:val="24"/>
        </w:rPr>
      </w:pPr>
      <w:r w:rsidRPr="006F1A8D">
        <w:rPr>
          <w:rFonts w:ascii="Times New Roman" w:hAnsi="Times New Roman"/>
          <w:sz w:val="24"/>
          <w:lang w:val="en-US"/>
        </w:rPr>
        <w:t>E</w:t>
      </w:r>
      <w:r w:rsidRPr="006F1A8D">
        <w:rPr>
          <w:rFonts w:ascii="Times New Roman" w:hAnsi="Times New Roman"/>
          <w:sz w:val="24"/>
        </w:rPr>
        <w:t>­</w:t>
      </w:r>
      <w:r w:rsidRPr="006F1A8D">
        <w:rPr>
          <w:rFonts w:ascii="Times New Roman" w:hAnsi="Times New Roman"/>
          <w:sz w:val="24"/>
          <w:lang w:val="en-US"/>
        </w:rPr>
        <w:t>mail</w:t>
      </w:r>
      <w:r w:rsidRPr="006F1A8D">
        <w:rPr>
          <w:rFonts w:ascii="Times New Roman" w:hAnsi="Times New Roman"/>
          <w:sz w:val="24"/>
        </w:rPr>
        <w:t xml:space="preserve">: </w:t>
      </w:r>
      <w:r w:rsidRPr="006F1A8D">
        <w:rPr>
          <w:rFonts w:ascii="Times New Roman" w:hAnsi="Times New Roman"/>
          <w:sz w:val="24"/>
          <w:lang w:val="en-US"/>
        </w:rPr>
        <w:t>rung</w:t>
      </w:r>
      <w:r w:rsidRPr="006F1A8D">
        <w:rPr>
          <w:rFonts w:ascii="Times New Roman" w:hAnsi="Times New Roman"/>
          <w:sz w:val="24"/>
        </w:rPr>
        <w:t>76@</w:t>
      </w:r>
      <w:r w:rsidRPr="006F1A8D">
        <w:rPr>
          <w:rFonts w:ascii="Times New Roman" w:hAnsi="Times New Roman"/>
          <w:sz w:val="24"/>
          <w:lang w:val="en-US"/>
        </w:rPr>
        <w:t>mail</w:t>
      </w:r>
      <w:r w:rsidRPr="006F1A8D">
        <w:rPr>
          <w:rFonts w:ascii="Times New Roman" w:hAnsi="Times New Roman"/>
          <w:sz w:val="24"/>
        </w:rPr>
        <w:t>.</w:t>
      </w:r>
      <w:proofErr w:type="spellStart"/>
      <w:r w:rsidRPr="006F1A8D">
        <w:rPr>
          <w:rFonts w:ascii="Times New Roman" w:hAnsi="Times New Roman"/>
          <w:sz w:val="24"/>
          <w:lang w:val="en-US"/>
        </w:rPr>
        <w:t>ru</w:t>
      </w:r>
      <w:proofErr w:type="spellEnd"/>
      <w:r w:rsidRPr="006F1A8D">
        <w:rPr>
          <w:rFonts w:ascii="Times New Roman" w:hAnsi="Times New Roman"/>
          <w:sz w:val="24"/>
        </w:rPr>
        <w:t xml:space="preserve">; </w:t>
      </w:r>
      <w:hyperlink r:id="rId8" w:history="1">
        <w:r w:rsidRPr="006F1A8D">
          <w:rPr>
            <w:rStyle w:val="ac"/>
            <w:rFonts w:ascii="Times New Roman" w:hAnsi="Times New Roman"/>
            <w:sz w:val="24"/>
            <w:lang w:val="en-US"/>
          </w:rPr>
          <w:t>labgip</w:t>
        </w:r>
        <w:r w:rsidRPr="006F1A8D">
          <w:rPr>
            <w:rStyle w:val="ac"/>
            <w:rFonts w:ascii="Times New Roman" w:hAnsi="Times New Roman"/>
            <w:sz w:val="24"/>
          </w:rPr>
          <w:t>@</w:t>
        </w:r>
        <w:r w:rsidRPr="006F1A8D">
          <w:rPr>
            <w:rStyle w:val="ac"/>
            <w:rFonts w:ascii="Times New Roman" w:hAnsi="Times New Roman"/>
            <w:sz w:val="24"/>
            <w:lang w:val="en-US"/>
          </w:rPr>
          <w:t>syktsu</w:t>
        </w:r>
        <w:r w:rsidRPr="006F1A8D">
          <w:rPr>
            <w:rStyle w:val="ac"/>
            <w:rFonts w:ascii="Times New Roman" w:hAnsi="Times New Roman"/>
            <w:sz w:val="24"/>
          </w:rPr>
          <w:t>.</w:t>
        </w:r>
        <w:proofErr w:type="spellStart"/>
        <w:r w:rsidRPr="006F1A8D">
          <w:rPr>
            <w:rStyle w:val="ac"/>
            <w:rFonts w:ascii="Times New Roman" w:hAnsi="Times New Roman"/>
            <w:sz w:val="24"/>
            <w:lang w:val="en-US"/>
          </w:rPr>
          <w:t>ru</w:t>
        </w:r>
        <w:proofErr w:type="spellEnd"/>
      </w:hyperlink>
    </w:p>
    <w:p w:rsidR="006F1A8D" w:rsidRPr="006F1A8D" w:rsidRDefault="006F1A8D" w:rsidP="006F1A8D">
      <w:pPr>
        <w:rPr>
          <w:rFonts w:ascii="Times New Roman" w:hAnsi="Times New Roman"/>
          <w:sz w:val="24"/>
        </w:rPr>
      </w:pPr>
    </w:p>
    <w:p w:rsidR="006F1A8D" w:rsidRPr="006F1A8D" w:rsidRDefault="006F1A8D" w:rsidP="006F1A8D">
      <w:pPr>
        <w:rPr>
          <w:rFonts w:ascii="Times New Roman" w:hAnsi="Times New Roman"/>
          <w:sz w:val="24"/>
        </w:rPr>
      </w:pPr>
    </w:p>
    <w:p w:rsidR="006F1A8D" w:rsidRPr="006F1A8D" w:rsidRDefault="006F1A8D" w:rsidP="006F1A8D">
      <w:pPr>
        <w:pStyle w:val="a4"/>
        <w:rPr>
          <w:rFonts w:ascii="Times New Roman" w:hAnsi="Times New Roman"/>
          <w:sz w:val="24"/>
        </w:rPr>
      </w:pPr>
      <w:r w:rsidRPr="006F1A8D">
        <w:rPr>
          <w:rFonts w:ascii="Times New Roman" w:hAnsi="Times New Roman"/>
          <w:sz w:val="24"/>
        </w:rPr>
        <w:t>УДК 612.172.2</w:t>
      </w:r>
      <w:r w:rsidRPr="006F1A8D">
        <w:rPr>
          <w:rFonts w:ascii="Times New Roman" w:eastAsia="MS Mincho" w:hAnsi="MS Mincho" w:cs="MS Mincho" w:hint="eastAsia"/>
          <w:sz w:val="24"/>
        </w:rPr>
        <w:t> </w:t>
      </w:r>
      <w:r w:rsidRPr="006F1A8D">
        <w:rPr>
          <w:rFonts w:ascii="Times New Roman" w:hAnsi="Times New Roman"/>
          <w:sz w:val="24"/>
        </w:rPr>
        <w:t>:</w:t>
      </w:r>
      <w:r w:rsidRPr="006F1A8D">
        <w:rPr>
          <w:rFonts w:ascii="Times New Roman" w:eastAsia="MS Mincho" w:hAnsi="MS Mincho" w:cs="MS Mincho" w:hint="eastAsia"/>
          <w:sz w:val="24"/>
        </w:rPr>
        <w:t> </w:t>
      </w:r>
      <w:r w:rsidRPr="006F1A8D">
        <w:rPr>
          <w:rFonts w:ascii="Times New Roman" w:hAnsi="Times New Roman"/>
          <w:sz w:val="24"/>
        </w:rPr>
        <w:t>616­001.186</w:t>
      </w:r>
    </w:p>
    <w:p w:rsidR="006F1A8D" w:rsidRPr="006F1A8D" w:rsidRDefault="006F1A8D" w:rsidP="006F1A8D">
      <w:pPr>
        <w:pStyle w:val="a5"/>
        <w:rPr>
          <w:rFonts w:ascii="Times New Roman" w:hAnsi="Times New Roman"/>
          <w:sz w:val="24"/>
        </w:rPr>
      </w:pPr>
      <w:r w:rsidRPr="006F1A8D">
        <w:rPr>
          <w:rFonts w:ascii="Times New Roman" w:hAnsi="Times New Roman"/>
          <w:sz w:val="24"/>
        </w:rPr>
        <w:t>ПАРАМЕТРЫ КАРДИОИНТЕРВАЛОВ ИСПЫТУЕМЫХ В УСЛОВИЯХ ГИПОТЕРМИИ</w:t>
      </w:r>
    </w:p>
    <w:p w:rsidR="006F1A8D" w:rsidRPr="006F1A8D" w:rsidRDefault="006F1A8D" w:rsidP="006F1A8D">
      <w:pPr>
        <w:pStyle w:val="a6"/>
        <w:rPr>
          <w:rFonts w:ascii="Times New Roman" w:hAnsi="Times New Roman"/>
        </w:rPr>
      </w:pPr>
      <w:r w:rsidRPr="006F1A8D">
        <w:rPr>
          <w:rFonts w:ascii="Times New Roman" w:hAnsi="Times New Roman"/>
        </w:rPr>
        <w:t xml:space="preserve">© 2018 г. В. М. Еськов, Д. В. </w:t>
      </w:r>
      <w:proofErr w:type="spellStart"/>
      <w:r w:rsidRPr="006F1A8D">
        <w:rPr>
          <w:rFonts w:ascii="Times New Roman" w:hAnsi="Times New Roman"/>
        </w:rPr>
        <w:t>Белощенко</w:t>
      </w:r>
      <w:proofErr w:type="spellEnd"/>
      <w:r w:rsidRPr="006F1A8D">
        <w:rPr>
          <w:rFonts w:ascii="Times New Roman" w:hAnsi="Times New Roman"/>
        </w:rPr>
        <w:t xml:space="preserve">, Ю. В. Башкатова, *Л. К. </w:t>
      </w:r>
      <w:proofErr w:type="spellStart"/>
      <w:r w:rsidRPr="006F1A8D">
        <w:rPr>
          <w:rFonts w:ascii="Times New Roman" w:hAnsi="Times New Roman"/>
        </w:rPr>
        <w:t>Иляшенко</w:t>
      </w:r>
      <w:proofErr w:type="spellEnd"/>
    </w:p>
    <w:p w:rsidR="006F1A8D" w:rsidRPr="006F1A8D" w:rsidRDefault="006F1A8D" w:rsidP="006F1A8D">
      <w:pPr>
        <w:pStyle w:val="a7"/>
        <w:rPr>
          <w:rFonts w:ascii="Times New Roman" w:hAnsi="Times New Roman"/>
          <w:w w:val="100"/>
          <w:sz w:val="24"/>
        </w:rPr>
      </w:pPr>
      <w:r w:rsidRPr="006F1A8D">
        <w:rPr>
          <w:rFonts w:ascii="Times New Roman" w:hAnsi="Times New Roman"/>
          <w:w w:val="100"/>
          <w:sz w:val="24"/>
        </w:rPr>
        <w:t xml:space="preserve">БУ ВО ХМАО – </w:t>
      </w:r>
      <w:proofErr w:type="spellStart"/>
      <w:r w:rsidRPr="006F1A8D">
        <w:rPr>
          <w:rFonts w:ascii="Times New Roman" w:hAnsi="Times New Roman"/>
          <w:w w:val="100"/>
          <w:sz w:val="24"/>
        </w:rPr>
        <w:t>Югры</w:t>
      </w:r>
      <w:proofErr w:type="spellEnd"/>
      <w:r w:rsidRPr="006F1A8D">
        <w:rPr>
          <w:rFonts w:ascii="Times New Roman" w:hAnsi="Times New Roman"/>
          <w:w w:val="100"/>
          <w:sz w:val="24"/>
        </w:rPr>
        <w:t xml:space="preserve"> «</w:t>
      </w:r>
      <w:proofErr w:type="spellStart"/>
      <w:r w:rsidRPr="006F1A8D">
        <w:rPr>
          <w:rFonts w:ascii="Times New Roman" w:hAnsi="Times New Roman"/>
          <w:w w:val="100"/>
          <w:sz w:val="24"/>
        </w:rPr>
        <w:t>Сургутский</w:t>
      </w:r>
      <w:proofErr w:type="spellEnd"/>
      <w:r w:rsidRPr="006F1A8D">
        <w:rPr>
          <w:rFonts w:ascii="Times New Roman" w:hAnsi="Times New Roman"/>
          <w:w w:val="100"/>
          <w:sz w:val="24"/>
        </w:rPr>
        <w:t xml:space="preserve"> государственный университет», г. Сургут; *Филиал ФГБОУ </w:t>
      </w:r>
      <w:proofErr w:type="gramStart"/>
      <w:r w:rsidRPr="006F1A8D">
        <w:rPr>
          <w:rFonts w:ascii="Times New Roman" w:hAnsi="Times New Roman"/>
          <w:w w:val="100"/>
          <w:sz w:val="24"/>
        </w:rPr>
        <w:t>ВО</w:t>
      </w:r>
      <w:proofErr w:type="gramEnd"/>
      <w:r w:rsidRPr="006F1A8D">
        <w:rPr>
          <w:rFonts w:ascii="Times New Roman" w:hAnsi="Times New Roman"/>
          <w:w w:val="100"/>
          <w:sz w:val="24"/>
        </w:rPr>
        <w:t xml:space="preserve"> «Тюменский индустриальный университет» Министерства науки и высшего образования Российской Федерации, г. Сургут </w:t>
      </w:r>
    </w:p>
    <w:p w:rsidR="006F1A8D" w:rsidRPr="006F1A8D" w:rsidRDefault="006F1A8D" w:rsidP="006F1A8D">
      <w:pPr>
        <w:pStyle w:val="a8"/>
        <w:rPr>
          <w:rFonts w:ascii="Times New Roman" w:hAnsi="Times New Roman"/>
          <w:w w:val="100"/>
          <w:sz w:val="24"/>
        </w:rPr>
      </w:pPr>
    </w:p>
    <w:p w:rsidR="006F1A8D" w:rsidRPr="006F1A8D" w:rsidRDefault="006F1A8D" w:rsidP="006F1A8D">
      <w:pPr>
        <w:pStyle w:val="a8"/>
        <w:rPr>
          <w:rFonts w:ascii="Times New Roman" w:hAnsi="Times New Roman"/>
          <w:w w:val="100"/>
          <w:sz w:val="24"/>
        </w:rPr>
      </w:pPr>
      <w:r w:rsidRPr="006F1A8D">
        <w:rPr>
          <w:rFonts w:ascii="Times New Roman" w:hAnsi="Times New Roman"/>
          <w:w w:val="100"/>
          <w:sz w:val="24"/>
        </w:rPr>
        <w:t xml:space="preserve">Изучение функционального состояния организма человека, проживающего в условиях Севера Российской Федерации, представляет особый интерес в рамках теории хаоса – самоорганизации. </w:t>
      </w:r>
      <w:r w:rsidRPr="006F1A8D">
        <w:rPr>
          <w:rFonts w:ascii="Times New Roman" w:hAnsi="Times New Roman"/>
          <w:i/>
          <w:iCs/>
          <w:w w:val="100"/>
          <w:sz w:val="24"/>
        </w:rPr>
        <w:t>Цель</w:t>
      </w:r>
      <w:r w:rsidRPr="006F1A8D">
        <w:rPr>
          <w:rFonts w:ascii="Times New Roman" w:hAnsi="Times New Roman"/>
          <w:w w:val="100"/>
          <w:sz w:val="24"/>
        </w:rPr>
        <w:t xml:space="preserve"> исследования – выявить особенности вариабельности сердечного ритма при локальном </w:t>
      </w:r>
      <w:proofErr w:type="spellStart"/>
      <w:r w:rsidRPr="006F1A8D">
        <w:rPr>
          <w:rFonts w:ascii="Times New Roman" w:hAnsi="Times New Roman"/>
          <w:w w:val="100"/>
          <w:sz w:val="24"/>
        </w:rPr>
        <w:t>гипотермическом</w:t>
      </w:r>
      <w:proofErr w:type="spellEnd"/>
      <w:r w:rsidRPr="006F1A8D">
        <w:rPr>
          <w:rFonts w:ascii="Times New Roman" w:hAnsi="Times New Roman"/>
          <w:w w:val="100"/>
          <w:sz w:val="24"/>
        </w:rPr>
        <w:t xml:space="preserve"> воздействии. </w:t>
      </w:r>
      <w:r w:rsidRPr="006F1A8D">
        <w:rPr>
          <w:rFonts w:ascii="Times New Roman" w:hAnsi="Times New Roman"/>
          <w:i/>
          <w:iCs/>
          <w:w w:val="100"/>
          <w:sz w:val="24"/>
        </w:rPr>
        <w:t>Методы</w:t>
      </w:r>
      <w:r w:rsidRPr="006F1A8D">
        <w:rPr>
          <w:rFonts w:ascii="Times New Roman" w:hAnsi="Times New Roman"/>
          <w:w w:val="100"/>
          <w:sz w:val="24"/>
        </w:rPr>
        <w:t xml:space="preserve">. Использовался традиционный стохастический подход – расчет статистических функций распределения </w:t>
      </w:r>
      <w:proofErr w:type="spellStart"/>
      <w:r w:rsidRPr="006F1A8D">
        <w:rPr>
          <w:rFonts w:ascii="Times New Roman" w:hAnsi="Times New Roman"/>
          <w:i/>
          <w:iCs/>
          <w:w w:val="100"/>
          <w:sz w:val="24"/>
        </w:rPr>
        <w:t>f</w:t>
      </w:r>
      <w:proofErr w:type="spellEnd"/>
      <w:r w:rsidRPr="006F1A8D">
        <w:rPr>
          <w:rFonts w:ascii="Times New Roman" w:hAnsi="Times New Roman"/>
          <w:i/>
          <w:iCs/>
          <w:w w:val="100"/>
          <w:sz w:val="24"/>
        </w:rPr>
        <w:t>(</w:t>
      </w:r>
      <w:proofErr w:type="spellStart"/>
      <w:r w:rsidRPr="006F1A8D">
        <w:rPr>
          <w:rFonts w:ascii="Times New Roman" w:hAnsi="Times New Roman"/>
          <w:i/>
          <w:iCs/>
          <w:w w:val="100"/>
          <w:sz w:val="24"/>
        </w:rPr>
        <w:t>x</w:t>
      </w:r>
      <w:proofErr w:type="spellEnd"/>
      <w:r w:rsidRPr="006F1A8D">
        <w:rPr>
          <w:rFonts w:ascii="Times New Roman" w:hAnsi="Times New Roman"/>
          <w:i/>
          <w:iCs/>
          <w:w w:val="100"/>
          <w:sz w:val="24"/>
        </w:rPr>
        <w:t>)</w:t>
      </w:r>
      <w:r w:rsidRPr="006F1A8D">
        <w:rPr>
          <w:rFonts w:ascii="Times New Roman" w:hAnsi="Times New Roman"/>
          <w:w w:val="100"/>
          <w:sz w:val="24"/>
        </w:rPr>
        <w:t xml:space="preserve"> получаемых подряд выборок </w:t>
      </w:r>
      <w:proofErr w:type="spellStart"/>
      <w:r w:rsidRPr="006F1A8D">
        <w:rPr>
          <w:rFonts w:ascii="Times New Roman" w:hAnsi="Times New Roman"/>
          <w:w w:val="100"/>
          <w:sz w:val="24"/>
        </w:rPr>
        <w:t>кардиоинтервалов</w:t>
      </w:r>
      <w:proofErr w:type="spellEnd"/>
      <w:r w:rsidRPr="006F1A8D">
        <w:rPr>
          <w:rFonts w:ascii="Times New Roman" w:hAnsi="Times New Roman"/>
          <w:w w:val="100"/>
          <w:sz w:val="24"/>
        </w:rPr>
        <w:t xml:space="preserve"> (КИ) у одного испытуемого и группы лиц, строились матрицы парных сравнений выборок КИ и сравнивались полученные из этих матриц числа </w:t>
      </w:r>
      <w:proofErr w:type="spellStart"/>
      <w:r w:rsidRPr="006F1A8D">
        <w:rPr>
          <w:rFonts w:ascii="Times New Roman" w:hAnsi="Times New Roman"/>
          <w:i/>
          <w:iCs/>
          <w:w w:val="100"/>
          <w:sz w:val="24"/>
        </w:rPr>
        <w:t>k</w:t>
      </w:r>
      <w:proofErr w:type="spellEnd"/>
      <w:r w:rsidRPr="006F1A8D">
        <w:rPr>
          <w:rFonts w:ascii="Times New Roman" w:hAnsi="Times New Roman"/>
          <w:w w:val="100"/>
          <w:sz w:val="24"/>
        </w:rPr>
        <w:t xml:space="preserve"> (число пар статистических совпадений). </w:t>
      </w:r>
      <w:r w:rsidRPr="006F1A8D">
        <w:rPr>
          <w:rFonts w:ascii="Times New Roman" w:hAnsi="Times New Roman"/>
          <w:i/>
          <w:iCs/>
          <w:w w:val="100"/>
          <w:sz w:val="24"/>
        </w:rPr>
        <w:t>Результаты</w:t>
      </w:r>
      <w:r w:rsidRPr="006F1A8D">
        <w:rPr>
          <w:rFonts w:ascii="Times New Roman" w:hAnsi="Times New Roman"/>
          <w:w w:val="100"/>
          <w:sz w:val="24"/>
        </w:rPr>
        <w:t xml:space="preserve">. В работе демонстрируется хаотическая динамика </w:t>
      </w:r>
      <w:proofErr w:type="gramStart"/>
      <w:r w:rsidRPr="006F1A8D">
        <w:rPr>
          <w:rFonts w:ascii="Times New Roman" w:hAnsi="Times New Roman"/>
          <w:w w:val="100"/>
          <w:sz w:val="24"/>
        </w:rPr>
        <w:t>КИ</w:t>
      </w:r>
      <w:proofErr w:type="gramEnd"/>
      <w:r w:rsidRPr="006F1A8D">
        <w:rPr>
          <w:rFonts w:ascii="Times New Roman" w:hAnsi="Times New Roman"/>
          <w:w w:val="100"/>
          <w:sz w:val="24"/>
        </w:rPr>
        <w:t xml:space="preserve"> как отдельного человека, так и группы испытуемых (в режиме многократных измерений параметров КИ) в спокойном состоянии до и после локального </w:t>
      </w:r>
      <w:proofErr w:type="spellStart"/>
      <w:r w:rsidRPr="006F1A8D">
        <w:rPr>
          <w:rFonts w:ascii="Times New Roman" w:hAnsi="Times New Roman"/>
          <w:w w:val="100"/>
          <w:sz w:val="24"/>
        </w:rPr>
        <w:t>холодового</w:t>
      </w:r>
      <w:proofErr w:type="spellEnd"/>
      <w:r w:rsidRPr="006F1A8D">
        <w:rPr>
          <w:rFonts w:ascii="Times New Roman" w:hAnsi="Times New Roman"/>
          <w:w w:val="100"/>
          <w:sz w:val="24"/>
        </w:rPr>
        <w:t xml:space="preserve"> воздействия. Доказывается статистическая неустойчивость подряд получаемых выборок КИ при повторных регистрациях как у одного и того же человека, так и у группы лиц. Показано, что группа разных людей </w:t>
      </w:r>
      <w:proofErr w:type="gramStart"/>
      <w:r w:rsidRPr="006F1A8D">
        <w:rPr>
          <w:rFonts w:ascii="Times New Roman" w:hAnsi="Times New Roman"/>
          <w:w w:val="100"/>
          <w:sz w:val="24"/>
        </w:rPr>
        <w:t>более статистически</w:t>
      </w:r>
      <w:proofErr w:type="gramEnd"/>
      <w:r w:rsidRPr="006F1A8D">
        <w:rPr>
          <w:rFonts w:ascii="Times New Roman" w:hAnsi="Times New Roman"/>
          <w:w w:val="100"/>
          <w:sz w:val="24"/>
        </w:rPr>
        <w:t xml:space="preserve"> устойчива (</w:t>
      </w:r>
      <w:proofErr w:type="spellStart"/>
      <w:r w:rsidRPr="006F1A8D">
        <w:rPr>
          <w:rFonts w:ascii="Times New Roman" w:hAnsi="Times New Roman"/>
          <w:i/>
          <w:iCs/>
          <w:w w:val="100"/>
          <w:sz w:val="24"/>
        </w:rPr>
        <w:t>k</w:t>
      </w:r>
      <w:proofErr w:type="spellEnd"/>
      <w:r w:rsidRPr="006F1A8D">
        <w:rPr>
          <w:rFonts w:ascii="Times New Roman" w:hAnsi="Times New Roman"/>
          <w:w w:val="100"/>
          <w:sz w:val="24"/>
        </w:rPr>
        <w:t xml:space="preserve"> </w:t>
      </w:r>
      <w:r w:rsidRPr="006F1A8D">
        <w:rPr>
          <w:rFonts w:ascii="Times New Roman" w:hAnsi="Times New Roman" w:cs="Times New Roman"/>
          <w:w w:val="100"/>
          <w:sz w:val="24"/>
        </w:rPr>
        <w:t>≥</w:t>
      </w:r>
      <w:r w:rsidRPr="006F1A8D">
        <w:rPr>
          <w:rFonts w:ascii="Times New Roman" w:hAnsi="Times New Roman"/>
          <w:w w:val="100"/>
          <w:sz w:val="24"/>
        </w:rPr>
        <w:t xml:space="preserve"> 19), чем один человек в режиме 15 повторов регистрации КИ в неизменном гомеостазе (</w:t>
      </w:r>
      <w:proofErr w:type="spellStart"/>
      <w:r w:rsidRPr="006F1A8D">
        <w:rPr>
          <w:rFonts w:ascii="Times New Roman" w:hAnsi="Times New Roman"/>
          <w:i/>
          <w:iCs/>
          <w:w w:val="100"/>
          <w:sz w:val="24"/>
        </w:rPr>
        <w:t>k</w:t>
      </w:r>
      <w:proofErr w:type="spellEnd"/>
      <w:r w:rsidRPr="006F1A8D">
        <w:rPr>
          <w:rFonts w:ascii="Times New Roman" w:hAnsi="Times New Roman"/>
          <w:w w:val="100"/>
          <w:sz w:val="24"/>
        </w:rPr>
        <w:t xml:space="preserve"> </w:t>
      </w:r>
      <w:r w:rsidRPr="006F1A8D">
        <w:rPr>
          <w:rFonts w:ascii="Times New Roman" w:hAnsi="Times New Roman" w:cs="Times New Roman"/>
          <w:w w:val="100"/>
          <w:sz w:val="24"/>
        </w:rPr>
        <w:t>≤</w:t>
      </w:r>
      <w:r w:rsidRPr="006F1A8D">
        <w:rPr>
          <w:rFonts w:ascii="Times New Roman" w:hAnsi="Times New Roman"/>
          <w:w w:val="100"/>
          <w:sz w:val="24"/>
        </w:rPr>
        <w:t xml:space="preserve"> 12). Функции </w:t>
      </w:r>
      <w:proofErr w:type="spellStart"/>
      <w:r w:rsidRPr="006F1A8D">
        <w:rPr>
          <w:rFonts w:ascii="Times New Roman" w:hAnsi="Times New Roman"/>
          <w:i/>
          <w:iCs/>
          <w:w w:val="100"/>
          <w:sz w:val="24"/>
        </w:rPr>
        <w:t>f</w:t>
      </w:r>
      <w:proofErr w:type="spellEnd"/>
      <w:r w:rsidRPr="006F1A8D">
        <w:rPr>
          <w:rFonts w:ascii="Times New Roman" w:hAnsi="Times New Roman"/>
          <w:i/>
          <w:iCs/>
          <w:w w:val="100"/>
          <w:sz w:val="24"/>
        </w:rPr>
        <w:t>(</w:t>
      </w:r>
      <w:proofErr w:type="spellStart"/>
      <w:r w:rsidRPr="006F1A8D">
        <w:rPr>
          <w:rFonts w:ascii="Times New Roman" w:hAnsi="Times New Roman"/>
          <w:i/>
          <w:iCs/>
          <w:w w:val="100"/>
          <w:sz w:val="24"/>
        </w:rPr>
        <w:t>x</w:t>
      </w:r>
      <w:proofErr w:type="spellEnd"/>
      <w:r w:rsidRPr="006F1A8D">
        <w:rPr>
          <w:rFonts w:ascii="Times New Roman" w:hAnsi="Times New Roman"/>
          <w:i/>
          <w:iCs/>
          <w:w w:val="100"/>
          <w:sz w:val="24"/>
        </w:rPr>
        <w:t>)</w:t>
      </w:r>
      <w:r w:rsidRPr="006F1A8D">
        <w:rPr>
          <w:rFonts w:ascii="Times New Roman" w:hAnsi="Times New Roman"/>
          <w:w w:val="100"/>
          <w:sz w:val="24"/>
        </w:rPr>
        <w:t xml:space="preserve"> без </w:t>
      </w:r>
      <w:proofErr w:type="spellStart"/>
      <w:r w:rsidRPr="006F1A8D">
        <w:rPr>
          <w:rFonts w:ascii="Times New Roman" w:hAnsi="Times New Roman"/>
          <w:w w:val="100"/>
          <w:sz w:val="24"/>
        </w:rPr>
        <w:t>какого­либо</w:t>
      </w:r>
      <w:proofErr w:type="spellEnd"/>
      <w:r w:rsidRPr="006F1A8D">
        <w:rPr>
          <w:rFonts w:ascii="Times New Roman" w:hAnsi="Times New Roman"/>
          <w:w w:val="100"/>
          <w:sz w:val="24"/>
        </w:rPr>
        <w:t xml:space="preserve"> воздействия на человека могут демонстрировать совпадения (для пар КИ) не более 10</w:t>
      </w:r>
      <w:r w:rsidRPr="006F1A8D">
        <w:rPr>
          <w:rFonts w:ascii="Times New Roman"/>
          <w:w w:val="100"/>
          <w:sz w:val="24"/>
        </w:rPr>
        <w:t> </w:t>
      </w:r>
      <w:r w:rsidRPr="006F1A8D">
        <w:rPr>
          <w:rFonts w:ascii="Times New Roman" w:hAnsi="Times New Roman"/>
          <w:w w:val="100"/>
          <w:sz w:val="24"/>
        </w:rPr>
        <w:t xml:space="preserve">% от общего числа выборок КИ при расчете матриц парных сравнений выборок, получаемых в одинаковом (неизменном) состоянии организма одного испытуемого. </w:t>
      </w:r>
      <w:r w:rsidRPr="006F1A8D">
        <w:rPr>
          <w:rFonts w:ascii="Times New Roman" w:hAnsi="Times New Roman"/>
          <w:i/>
          <w:iCs/>
          <w:w w:val="100"/>
          <w:sz w:val="24"/>
        </w:rPr>
        <w:t>Выводы</w:t>
      </w:r>
      <w:r w:rsidRPr="006F1A8D">
        <w:rPr>
          <w:rFonts w:ascii="Times New Roman" w:hAnsi="Times New Roman"/>
          <w:w w:val="100"/>
          <w:sz w:val="24"/>
        </w:rPr>
        <w:t xml:space="preserve">. Расчет матриц парных сравнений выборок показал, что охлаждение кисти (как </w:t>
      </w:r>
      <w:proofErr w:type="spellStart"/>
      <w:r w:rsidRPr="006F1A8D">
        <w:rPr>
          <w:rFonts w:ascii="Times New Roman" w:hAnsi="Times New Roman"/>
          <w:w w:val="100"/>
          <w:sz w:val="24"/>
        </w:rPr>
        <w:t>стресс­воздействие</w:t>
      </w:r>
      <w:proofErr w:type="spellEnd"/>
      <w:r w:rsidRPr="006F1A8D">
        <w:rPr>
          <w:rFonts w:ascii="Times New Roman" w:hAnsi="Times New Roman"/>
          <w:w w:val="100"/>
          <w:sz w:val="24"/>
        </w:rPr>
        <w:t xml:space="preserve">) приводит к увеличению числа </w:t>
      </w:r>
      <w:proofErr w:type="spellStart"/>
      <w:r w:rsidRPr="006F1A8D">
        <w:rPr>
          <w:rFonts w:ascii="Times New Roman" w:hAnsi="Times New Roman"/>
          <w:i/>
          <w:iCs/>
          <w:w w:val="100"/>
          <w:sz w:val="24"/>
        </w:rPr>
        <w:t>k</w:t>
      </w:r>
      <w:proofErr w:type="spellEnd"/>
      <w:r w:rsidRPr="006F1A8D">
        <w:rPr>
          <w:rFonts w:ascii="Times New Roman" w:hAnsi="Times New Roman"/>
          <w:w w:val="100"/>
          <w:sz w:val="24"/>
        </w:rPr>
        <w:t xml:space="preserve"> в матрицах сравнения КИ. Показано, что разные испытуемые могут быть </w:t>
      </w:r>
      <w:proofErr w:type="gramStart"/>
      <w:r w:rsidRPr="006F1A8D">
        <w:rPr>
          <w:rFonts w:ascii="Times New Roman" w:hAnsi="Times New Roman"/>
          <w:w w:val="100"/>
          <w:sz w:val="24"/>
        </w:rPr>
        <w:t>более статистически</w:t>
      </w:r>
      <w:proofErr w:type="gramEnd"/>
      <w:r w:rsidRPr="006F1A8D">
        <w:rPr>
          <w:rFonts w:ascii="Times New Roman" w:hAnsi="Times New Roman"/>
          <w:w w:val="100"/>
          <w:sz w:val="24"/>
        </w:rPr>
        <w:t xml:space="preserve"> похожи, чем один испытуемый на самого себя в режиме </w:t>
      </w:r>
      <w:proofErr w:type="spellStart"/>
      <w:r w:rsidRPr="006F1A8D">
        <w:rPr>
          <w:rFonts w:ascii="Times New Roman" w:hAnsi="Times New Roman"/>
          <w:i/>
          <w:iCs/>
          <w:w w:val="100"/>
          <w:sz w:val="24"/>
        </w:rPr>
        <w:t>n</w:t>
      </w:r>
      <w:proofErr w:type="spellEnd"/>
      <w:r w:rsidRPr="006F1A8D">
        <w:rPr>
          <w:rFonts w:ascii="Times New Roman" w:hAnsi="Times New Roman"/>
          <w:w w:val="100"/>
          <w:sz w:val="24"/>
        </w:rPr>
        <w:t xml:space="preserve"> = 15 повторов регистрации КИ. Организм человека не является объектом современной </w:t>
      </w:r>
      <w:proofErr w:type="spellStart"/>
      <w:r w:rsidRPr="006F1A8D">
        <w:rPr>
          <w:rFonts w:ascii="Times New Roman" w:hAnsi="Times New Roman"/>
          <w:w w:val="100"/>
          <w:sz w:val="24"/>
        </w:rPr>
        <w:t>стохастики</w:t>
      </w:r>
      <w:proofErr w:type="spellEnd"/>
      <w:r w:rsidRPr="006F1A8D">
        <w:rPr>
          <w:rFonts w:ascii="Times New Roman" w:hAnsi="Times New Roman"/>
          <w:w w:val="100"/>
          <w:sz w:val="24"/>
        </w:rPr>
        <w:t xml:space="preserve"> и теории хаоса, необходимы повторения испытаний и расчет </w:t>
      </w:r>
      <w:proofErr w:type="spellStart"/>
      <w:r w:rsidRPr="006F1A8D">
        <w:rPr>
          <w:rFonts w:ascii="Times New Roman" w:hAnsi="Times New Roman"/>
          <w:i/>
          <w:iCs/>
          <w:w w:val="100"/>
          <w:sz w:val="24"/>
        </w:rPr>
        <w:t>k</w:t>
      </w:r>
      <w:proofErr w:type="spellEnd"/>
      <w:r w:rsidRPr="006F1A8D">
        <w:rPr>
          <w:rFonts w:ascii="Times New Roman" w:hAnsi="Times New Roman"/>
          <w:w w:val="100"/>
          <w:sz w:val="24"/>
        </w:rPr>
        <w:t xml:space="preserve"> в матрицах парных сравнений выборок параметров гомеостаза. </w:t>
      </w:r>
    </w:p>
    <w:p w:rsidR="006F1A8D" w:rsidRPr="006F1A8D" w:rsidRDefault="006F1A8D" w:rsidP="006F1A8D">
      <w:pPr>
        <w:pStyle w:val="a8"/>
        <w:rPr>
          <w:rFonts w:ascii="Times New Roman" w:hAnsi="Times New Roman"/>
          <w:w w:val="100"/>
          <w:sz w:val="24"/>
        </w:rPr>
      </w:pPr>
      <w:proofErr w:type="gramStart"/>
      <w:r w:rsidRPr="006F1A8D">
        <w:rPr>
          <w:rFonts w:ascii="Times New Roman" w:hAnsi="Times New Roman"/>
          <w:b/>
          <w:bCs/>
          <w:w w:val="100"/>
          <w:sz w:val="24"/>
        </w:rPr>
        <w:lastRenderedPageBreak/>
        <w:t xml:space="preserve">Ключевые слова: </w:t>
      </w:r>
      <w:proofErr w:type="spellStart"/>
      <w:r w:rsidRPr="006F1A8D">
        <w:rPr>
          <w:rFonts w:ascii="Times New Roman" w:hAnsi="Times New Roman"/>
          <w:w w:val="100"/>
          <w:sz w:val="24"/>
        </w:rPr>
        <w:t>кардиоинтервалы</w:t>
      </w:r>
      <w:proofErr w:type="spellEnd"/>
      <w:r w:rsidRPr="006F1A8D">
        <w:rPr>
          <w:rFonts w:ascii="Times New Roman" w:hAnsi="Times New Roman"/>
          <w:w w:val="100"/>
          <w:sz w:val="24"/>
        </w:rPr>
        <w:t>, хаос – самоорганизация, эффект Еськова – Филатовой, эффект Еськова – Зинченко</w:t>
      </w:r>
      <w:proofErr w:type="gramEnd"/>
    </w:p>
    <w:p w:rsidR="006F1A8D" w:rsidRPr="006F1A8D" w:rsidRDefault="006F1A8D" w:rsidP="006F1A8D">
      <w:pPr>
        <w:pStyle w:val="a3"/>
        <w:rPr>
          <w:rFonts w:ascii="Times New Roman" w:hAnsi="Times New Roman"/>
          <w:sz w:val="24"/>
        </w:rPr>
      </w:pPr>
    </w:p>
    <w:p w:rsidR="006F1A8D" w:rsidRPr="006F1A8D" w:rsidRDefault="006F1A8D" w:rsidP="006F1A8D">
      <w:pPr>
        <w:pStyle w:val="a5"/>
        <w:rPr>
          <w:rFonts w:ascii="Times New Roman" w:hAnsi="Times New Roman"/>
          <w:sz w:val="24"/>
          <w:lang w:val="en-US"/>
        </w:rPr>
      </w:pPr>
      <w:r w:rsidRPr="006F1A8D">
        <w:rPr>
          <w:rFonts w:ascii="Times New Roman" w:hAnsi="Times New Roman"/>
          <w:sz w:val="24"/>
          <w:lang w:val="en-US"/>
        </w:rPr>
        <w:t>CARDIOINTERVALS PARAMETERS OF HUMAN BODY IN RESPONSE TO HYPOTHERMIA</w:t>
      </w:r>
    </w:p>
    <w:p w:rsidR="006F1A8D" w:rsidRPr="006F1A8D" w:rsidRDefault="006F1A8D" w:rsidP="006F1A8D">
      <w:pPr>
        <w:pStyle w:val="a9"/>
        <w:rPr>
          <w:rFonts w:ascii="Times New Roman" w:hAnsi="Times New Roman"/>
          <w:lang w:val="en-US"/>
        </w:rPr>
      </w:pPr>
      <w:r w:rsidRPr="006F1A8D">
        <w:rPr>
          <w:rFonts w:ascii="Times New Roman" w:hAnsi="Times New Roman"/>
          <w:lang w:val="en-US"/>
        </w:rPr>
        <w:t xml:space="preserve">V. M. </w:t>
      </w:r>
      <w:proofErr w:type="spellStart"/>
      <w:r w:rsidRPr="006F1A8D">
        <w:rPr>
          <w:rFonts w:ascii="Times New Roman" w:hAnsi="Times New Roman"/>
          <w:lang w:val="en-US"/>
        </w:rPr>
        <w:t>Eskov</w:t>
      </w:r>
      <w:proofErr w:type="spellEnd"/>
      <w:r w:rsidRPr="006F1A8D">
        <w:rPr>
          <w:rFonts w:ascii="Times New Roman" w:hAnsi="Times New Roman"/>
          <w:lang w:val="en-US"/>
        </w:rPr>
        <w:t xml:space="preserve">, Yu. V. </w:t>
      </w:r>
      <w:proofErr w:type="spellStart"/>
      <w:r w:rsidRPr="006F1A8D">
        <w:rPr>
          <w:rFonts w:ascii="Times New Roman" w:hAnsi="Times New Roman"/>
          <w:lang w:val="en-US"/>
        </w:rPr>
        <w:t>Bashkatova</w:t>
      </w:r>
      <w:proofErr w:type="spellEnd"/>
      <w:r w:rsidRPr="006F1A8D">
        <w:rPr>
          <w:rFonts w:ascii="Times New Roman" w:hAnsi="Times New Roman"/>
          <w:lang w:val="en-US"/>
        </w:rPr>
        <w:t xml:space="preserve">, D. V. </w:t>
      </w:r>
      <w:proofErr w:type="spellStart"/>
      <w:r w:rsidRPr="006F1A8D">
        <w:rPr>
          <w:rFonts w:ascii="Times New Roman" w:hAnsi="Times New Roman"/>
          <w:lang w:val="en-US"/>
        </w:rPr>
        <w:t>Beloshchenko</w:t>
      </w:r>
      <w:proofErr w:type="spellEnd"/>
      <w:r w:rsidRPr="006F1A8D">
        <w:rPr>
          <w:rFonts w:ascii="Times New Roman" w:hAnsi="Times New Roman"/>
          <w:lang w:val="en-US"/>
        </w:rPr>
        <w:t xml:space="preserve">, </w:t>
      </w:r>
      <w:r w:rsidRPr="006F1A8D">
        <w:rPr>
          <w:rFonts w:ascii="Times New Roman" w:hAnsi="Times New Roman"/>
          <w:vertAlign w:val="superscript"/>
          <w:lang w:val="en-US"/>
        </w:rPr>
        <w:t>*</w:t>
      </w:r>
      <w:r w:rsidRPr="006F1A8D">
        <w:rPr>
          <w:rFonts w:ascii="Times New Roman" w:hAnsi="Times New Roman"/>
          <w:lang w:val="en-US"/>
        </w:rPr>
        <w:t xml:space="preserve">L. K. </w:t>
      </w:r>
      <w:proofErr w:type="spellStart"/>
      <w:r w:rsidRPr="006F1A8D">
        <w:rPr>
          <w:rFonts w:ascii="Times New Roman" w:hAnsi="Times New Roman"/>
          <w:lang w:val="en-US"/>
        </w:rPr>
        <w:t>Ilyashenko</w:t>
      </w:r>
      <w:proofErr w:type="spellEnd"/>
    </w:p>
    <w:p w:rsidR="006F1A8D" w:rsidRPr="006F1A8D" w:rsidRDefault="006F1A8D" w:rsidP="006F1A8D">
      <w:pPr>
        <w:pStyle w:val="a7"/>
        <w:rPr>
          <w:rFonts w:ascii="Times New Roman" w:hAnsi="Times New Roman"/>
          <w:w w:val="100"/>
          <w:sz w:val="24"/>
          <w:lang w:val="en-US"/>
        </w:rPr>
      </w:pPr>
      <w:r w:rsidRPr="006F1A8D">
        <w:rPr>
          <w:rFonts w:ascii="Times New Roman" w:hAnsi="Times New Roman"/>
          <w:w w:val="100"/>
          <w:sz w:val="24"/>
          <w:lang w:val="en-US"/>
        </w:rPr>
        <w:t>Surgut State University;</w:t>
      </w:r>
      <w:r w:rsidRPr="006F1A8D">
        <w:rPr>
          <w:rFonts w:ascii="Times New Roman" w:hAnsi="Times New Roman"/>
          <w:w w:val="100"/>
          <w:sz w:val="24"/>
          <w:vertAlign w:val="superscript"/>
          <w:lang w:val="en-US"/>
        </w:rPr>
        <w:t>*</w:t>
      </w:r>
      <w:r w:rsidRPr="006F1A8D">
        <w:rPr>
          <w:rFonts w:ascii="Times New Roman" w:hAnsi="Times New Roman"/>
          <w:w w:val="100"/>
          <w:sz w:val="24"/>
          <w:lang w:val="en-US"/>
        </w:rPr>
        <w:t>Tyumen Industrial University, Surgut, Russia</w:t>
      </w:r>
    </w:p>
    <w:p w:rsidR="006F1A8D" w:rsidRPr="006F1A8D" w:rsidRDefault="006F1A8D" w:rsidP="006F1A8D">
      <w:pPr>
        <w:pStyle w:val="a8"/>
        <w:rPr>
          <w:rFonts w:ascii="Times New Roman" w:hAnsi="Times New Roman"/>
          <w:w w:val="100"/>
          <w:sz w:val="24"/>
          <w:lang w:val="en-US"/>
        </w:rPr>
      </w:pPr>
    </w:p>
    <w:p w:rsidR="006F1A8D" w:rsidRPr="006F1A8D" w:rsidRDefault="006F1A8D" w:rsidP="006F1A8D">
      <w:pPr>
        <w:pStyle w:val="a8"/>
        <w:rPr>
          <w:rFonts w:ascii="Times New Roman" w:hAnsi="Times New Roman"/>
          <w:w w:val="100"/>
          <w:sz w:val="24"/>
          <w:lang w:val="en-US"/>
        </w:rPr>
      </w:pPr>
      <w:r w:rsidRPr="006F1A8D">
        <w:rPr>
          <w:rFonts w:ascii="Times New Roman" w:hAnsi="Times New Roman"/>
          <w:w w:val="100"/>
          <w:sz w:val="24"/>
          <w:lang w:val="en-US"/>
        </w:rPr>
        <w:t xml:space="preserve">The study of the functional state of the human body, living in the North of Russia is of particular interest within the framework of theory of </w:t>
      </w:r>
      <w:proofErr w:type="spellStart"/>
      <w:r w:rsidRPr="006F1A8D">
        <w:rPr>
          <w:rFonts w:ascii="Times New Roman" w:hAnsi="Times New Roman"/>
          <w:w w:val="100"/>
          <w:sz w:val="24"/>
          <w:lang w:val="en-US"/>
        </w:rPr>
        <w:t>chaos­self­organization</w:t>
      </w:r>
      <w:proofErr w:type="spellEnd"/>
      <w:r w:rsidRPr="006F1A8D">
        <w:rPr>
          <w:rFonts w:ascii="Times New Roman" w:hAnsi="Times New Roman"/>
          <w:w w:val="100"/>
          <w:sz w:val="24"/>
          <w:lang w:val="en-US"/>
        </w:rPr>
        <w:t xml:space="preserve">. </w:t>
      </w:r>
      <w:r w:rsidRPr="006F1A8D">
        <w:rPr>
          <w:rFonts w:ascii="Times New Roman" w:hAnsi="Times New Roman"/>
          <w:i/>
          <w:iCs/>
          <w:w w:val="100"/>
          <w:sz w:val="24"/>
          <w:lang w:val="en-US"/>
        </w:rPr>
        <w:t>The aim</w:t>
      </w:r>
      <w:r w:rsidRPr="006F1A8D">
        <w:rPr>
          <w:rFonts w:ascii="Times New Roman" w:hAnsi="Times New Roman"/>
          <w:w w:val="100"/>
          <w:sz w:val="24"/>
          <w:lang w:val="en-US"/>
        </w:rPr>
        <w:t xml:space="preserve"> of the study was to find out peculiarities of heart rate variability to local hypothermia. </w:t>
      </w:r>
      <w:proofErr w:type="gramStart"/>
      <w:r w:rsidRPr="006F1A8D">
        <w:rPr>
          <w:rFonts w:ascii="Times New Roman" w:hAnsi="Times New Roman"/>
          <w:i/>
          <w:iCs/>
          <w:w w:val="100"/>
          <w:sz w:val="24"/>
          <w:lang w:val="en-US"/>
        </w:rPr>
        <w:t>Methods</w:t>
      </w:r>
      <w:r w:rsidRPr="006F1A8D">
        <w:rPr>
          <w:rFonts w:ascii="Times New Roman" w:hAnsi="Times New Roman"/>
          <w:w w:val="100"/>
          <w:sz w:val="24"/>
          <w:lang w:val="en-US"/>
        </w:rPr>
        <w:t>.</w:t>
      </w:r>
      <w:proofErr w:type="gramEnd"/>
      <w:r w:rsidRPr="006F1A8D">
        <w:rPr>
          <w:rFonts w:ascii="Times New Roman" w:hAnsi="Times New Roman"/>
          <w:w w:val="100"/>
          <w:sz w:val="24"/>
          <w:lang w:val="en-US"/>
        </w:rPr>
        <w:t xml:space="preserve"> The stochastic approach was used ­ calculation of statistical functions of distribution</w:t>
      </w:r>
      <w:r w:rsidRPr="006F1A8D">
        <w:rPr>
          <w:rFonts w:ascii="Times New Roman" w:hAnsi="Times New Roman"/>
          <w:i/>
          <w:iCs/>
          <w:w w:val="100"/>
          <w:sz w:val="24"/>
          <w:lang w:val="en-US"/>
        </w:rPr>
        <w:t xml:space="preserve"> f(x)</w:t>
      </w:r>
      <w:r w:rsidRPr="006F1A8D">
        <w:rPr>
          <w:rFonts w:ascii="Times New Roman" w:hAnsi="Times New Roman"/>
          <w:w w:val="100"/>
          <w:sz w:val="24"/>
          <w:lang w:val="en-US"/>
        </w:rPr>
        <w:t xml:space="preserve"> successively obtained by R­R intervals samples in one subject and group of subjects; matrices of paired comparison of R­R intervals samples were built and </w:t>
      </w:r>
      <w:r w:rsidRPr="006F1A8D">
        <w:rPr>
          <w:rFonts w:ascii="Times New Roman" w:hAnsi="Times New Roman"/>
          <w:i/>
          <w:iCs/>
          <w:w w:val="100"/>
          <w:sz w:val="24"/>
          <w:lang w:val="en-US"/>
        </w:rPr>
        <w:t xml:space="preserve">k </w:t>
      </w:r>
      <w:r w:rsidRPr="006F1A8D">
        <w:rPr>
          <w:rFonts w:ascii="Times New Roman" w:hAnsi="Times New Roman"/>
          <w:w w:val="100"/>
          <w:sz w:val="24"/>
          <w:lang w:val="en-US"/>
        </w:rPr>
        <w:t xml:space="preserve">number (pair number of statistical coincidence) derived from these matrices were compared. </w:t>
      </w:r>
      <w:proofErr w:type="gramStart"/>
      <w:r w:rsidRPr="006F1A8D">
        <w:rPr>
          <w:rFonts w:ascii="Times New Roman" w:hAnsi="Times New Roman"/>
          <w:i/>
          <w:iCs/>
          <w:w w:val="100"/>
          <w:sz w:val="24"/>
          <w:lang w:val="en-US"/>
        </w:rPr>
        <w:t>Results.</w:t>
      </w:r>
      <w:proofErr w:type="gramEnd"/>
      <w:r w:rsidRPr="006F1A8D">
        <w:rPr>
          <w:rFonts w:ascii="Times New Roman" w:hAnsi="Times New Roman"/>
          <w:i/>
          <w:iCs/>
          <w:w w:val="100"/>
          <w:sz w:val="24"/>
          <w:lang w:val="en-US"/>
        </w:rPr>
        <w:t xml:space="preserve"> </w:t>
      </w:r>
      <w:r w:rsidRPr="006F1A8D">
        <w:rPr>
          <w:rFonts w:ascii="Times New Roman" w:hAnsi="Times New Roman"/>
          <w:w w:val="100"/>
          <w:sz w:val="24"/>
          <w:lang w:val="en-US"/>
        </w:rPr>
        <w:t xml:space="preserve">The paper showed R­R intervals chaotic dynamics both in one person and in a group of persons (during multiply measurement of R­R intervals parameters) in a state of rest before and after local cooling. The statistical instability of successively obtained samples of R­R intervals upon </w:t>
      </w:r>
      <w:proofErr w:type="spellStart"/>
      <w:r w:rsidRPr="006F1A8D">
        <w:rPr>
          <w:rFonts w:ascii="Times New Roman" w:hAnsi="Times New Roman"/>
          <w:w w:val="100"/>
          <w:sz w:val="24"/>
          <w:lang w:val="en-US"/>
        </w:rPr>
        <w:t>re­registration</w:t>
      </w:r>
      <w:proofErr w:type="spellEnd"/>
      <w:r w:rsidRPr="006F1A8D">
        <w:rPr>
          <w:rFonts w:ascii="Times New Roman" w:hAnsi="Times New Roman"/>
          <w:w w:val="100"/>
          <w:sz w:val="24"/>
          <w:lang w:val="en-US"/>
        </w:rPr>
        <w:t xml:space="preserve"> both in one person and in a group of persons has been proved. It has been shown that a group of different persons was more statistically stable (</w:t>
      </w:r>
      <w:r w:rsidRPr="006F1A8D">
        <w:rPr>
          <w:rFonts w:ascii="Times New Roman" w:hAnsi="Times New Roman"/>
          <w:i/>
          <w:iCs/>
          <w:w w:val="100"/>
          <w:sz w:val="24"/>
          <w:lang w:val="en-US"/>
        </w:rPr>
        <w:t xml:space="preserve">k </w:t>
      </w:r>
      <w:r w:rsidRPr="006F1A8D">
        <w:rPr>
          <w:rFonts w:ascii="Times New Roman" w:hAnsi="Times New Roman" w:cs="Times New Roman"/>
          <w:w w:val="100"/>
          <w:sz w:val="24"/>
          <w:lang w:val="en-US"/>
        </w:rPr>
        <w:t>≥</w:t>
      </w:r>
      <w:r w:rsidRPr="006F1A8D">
        <w:rPr>
          <w:rFonts w:ascii="Times New Roman" w:hAnsi="Times New Roman"/>
          <w:w w:val="100"/>
          <w:sz w:val="24"/>
          <w:lang w:val="en-US"/>
        </w:rPr>
        <w:t xml:space="preserve"> 19) than one person in terms of 15 recordings of R­R intervals in permanent homeostasis (</w:t>
      </w:r>
      <w:r w:rsidRPr="006F1A8D">
        <w:rPr>
          <w:rFonts w:ascii="Times New Roman" w:hAnsi="Times New Roman"/>
          <w:i/>
          <w:iCs/>
          <w:w w:val="100"/>
          <w:sz w:val="24"/>
          <w:lang w:val="en-US"/>
        </w:rPr>
        <w:t>k</w:t>
      </w:r>
      <w:r w:rsidRPr="006F1A8D">
        <w:rPr>
          <w:rFonts w:ascii="Times New Roman" w:hAnsi="Times New Roman" w:cs="Times New Roman"/>
          <w:w w:val="100"/>
          <w:sz w:val="24"/>
          <w:lang w:val="en-US"/>
        </w:rPr>
        <w:t>≤</w:t>
      </w:r>
      <w:r w:rsidRPr="006F1A8D">
        <w:rPr>
          <w:rFonts w:ascii="Times New Roman" w:hAnsi="Times New Roman"/>
          <w:w w:val="100"/>
          <w:sz w:val="24"/>
          <w:lang w:val="en-US"/>
        </w:rPr>
        <w:t xml:space="preserve"> 12). </w:t>
      </w:r>
      <w:r w:rsidRPr="006F1A8D">
        <w:rPr>
          <w:rFonts w:ascii="Times New Roman" w:hAnsi="Times New Roman"/>
          <w:i/>
          <w:iCs/>
          <w:w w:val="100"/>
          <w:sz w:val="24"/>
          <w:lang w:val="en-US"/>
        </w:rPr>
        <w:t xml:space="preserve">f(x) </w:t>
      </w:r>
      <w:r w:rsidRPr="006F1A8D">
        <w:rPr>
          <w:rFonts w:ascii="Times New Roman" w:hAnsi="Times New Roman"/>
          <w:w w:val="100"/>
          <w:sz w:val="24"/>
          <w:lang w:val="en-US"/>
        </w:rPr>
        <w:t xml:space="preserve">functions without any impact on the person could demonstrate coincidences (for  pairs of R­R intervals) not more than 10% of the total number of samples while calculating matrices of paired comparison samples obtained in an unchanged organism state of one subject. </w:t>
      </w:r>
      <w:proofErr w:type="gramStart"/>
      <w:r w:rsidRPr="006F1A8D">
        <w:rPr>
          <w:rFonts w:ascii="Times New Roman" w:hAnsi="Times New Roman"/>
          <w:i/>
          <w:iCs/>
          <w:w w:val="100"/>
          <w:sz w:val="24"/>
          <w:lang w:val="en-US"/>
        </w:rPr>
        <w:t>Conclusions.</w:t>
      </w:r>
      <w:proofErr w:type="gramEnd"/>
      <w:r w:rsidRPr="006F1A8D">
        <w:rPr>
          <w:rFonts w:ascii="Times New Roman" w:hAnsi="Times New Roman"/>
          <w:w w:val="100"/>
          <w:sz w:val="24"/>
          <w:lang w:val="en-US"/>
        </w:rPr>
        <w:t xml:space="preserve"> Matrices calculation of samples of paired comparison has shown that a hand cooling (as a stress effect) led to </w:t>
      </w:r>
      <w:r w:rsidRPr="006F1A8D">
        <w:rPr>
          <w:rFonts w:ascii="Times New Roman" w:hAnsi="Times New Roman"/>
          <w:i/>
          <w:iCs/>
          <w:w w:val="100"/>
          <w:sz w:val="24"/>
          <w:lang w:val="en-US"/>
        </w:rPr>
        <w:t xml:space="preserve">k </w:t>
      </w:r>
      <w:r w:rsidRPr="006F1A8D">
        <w:rPr>
          <w:rFonts w:ascii="Times New Roman" w:hAnsi="Times New Roman"/>
          <w:w w:val="100"/>
          <w:sz w:val="24"/>
          <w:lang w:val="en-US"/>
        </w:rPr>
        <w:t xml:space="preserve">number increase in matrices of comparison of R­R intervals. It was demonstrated that different subjects could be more statistically similar than one and the same subject in terms of </w:t>
      </w:r>
      <w:r w:rsidRPr="006F1A8D">
        <w:rPr>
          <w:rFonts w:ascii="Times New Roman" w:hAnsi="Times New Roman"/>
          <w:i/>
          <w:iCs/>
          <w:w w:val="100"/>
          <w:sz w:val="24"/>
          <w:lang w:val="en-US"/>
        </w:rPr>
        <w:t xml:space="preserve">n </w:t>
      </w:r>
      <w:r w:rsidRPr="006F1A8D">
        <w:rPr>
          <w:rFonts w:ascii="Times New Roman" w:hAnsi="Times New Roman"/>
          <w:w w:val="100"/>
          <w:sz w:val="24"/>
          <w:lang w:val="en-US"/>
        </w:rPr>
        <w:t xml:space="preserve">= 15 recordings of R­R intervals registration. Human body is not an object of a modern stochastic and a chaos theory. Tests repetitions are necessary as well as </w:t>
      </w:r>
      <w:r w:rsidRPr="006F1A8D">
        <w:rPr>
          <w:rFonts w:ascii="Times New Roman" w:hAnsi="Times New Roman"/>
          <w:i/>
          <w:iCs/>
          <w:w w:val="100"/>
          <w:sz w:val="24"/>
          <w:lang w:val="en-US"/>
        </w:rPr>
        <w:t xml:space="preserve">k </w:t>
      </w:r>
      <w:r w:rsidRPr="006F1A8D">
        <w:rPr>
          <w:rFonts w:ascii="Times New Roman" w:hAnsi="Times New Roman"/>
          <w:w w:val="100"/>
          <w:sz w:val="24"/>
          <w:lang w:val="en-US"/>
        </w:rPr>
        <w:t>calculations in matrices of samples of paired comparison of homeostasis parameters.</w:t>
      </w:r>
    </w:p>
    <w:p w:rsidR="006F1A8D" w:rsidRPr="006F1A8D" w:rsidRDefault="006F1A8D" w:rsidP="006F1A8D">
      <w:pPr>
        <w:pStyle w:val="a8"/>
        <w:rPr>
          <w:rFonts w:ascii="Times New Roman" w:hAnsi="Times New Roman"/>
          <w:w w:val="100"/>
          <w:sz w:val="24"/>
          <w:lang w:val="en-US"/>
        </w:rPr>
      </w:pPr>
      <w:r w:rsidRPr="006F1A8D">
        <w:rPr>
          <w:rFonts w:ascii="Times New Roman" w:hAnsi="Times New Roman"/>
          <w:b/>
          <w:bCs/>
          <w:w w:val="100"/>
          <w:sz w:val="24"/>
          <w:lang w:val="en-US"/>
        </w:rPr>
        <w:t xml:space="preserve">Key words: </w:t>
      </w:r>
      <w:proofErr w:type="spellStart"/>
      <w:r w:rsidRPr="006F1A8D">
        <w:rPr>
          <w:rFonts w:ascii="Times New Roman" w:hAnsi="Times New Roman"/>
          <w:w w:val="100"/>
          <w:sz w:val="24"/>
          <w:lang w:val="en-US"/>
        </w:rPr>
        <w:t>cardiointervals</w:t>
      </w:r>
      <w:proofErr w:type="spellEnd"/>
      <w:r w:rsidRPr="006F1A8D">
        <w:rPr>
          <w:rFonts w:ascii="Times New Roman" w:hAnsi="Times New Roman"/>
          <w:w w:val="100"/>
          <w:sz w:val="24"/>
          <w:lang w:val="en-US"/>
        </w:rPr>
        <w:t xml:space="preserve">, chaos and </w:t>
      </w:r>
      <w:proofErr w:type="spellStart"/>
      <w:r w:rsidRPr="006F1A8D">
        <w:rPr>
          <w:rFonts w:ascii="Times New Roman" w:hAnsi="Times New Roman"/>
          <w:w w:val="100"/>
          <w:sz w:val="24"/>
          <w:lang w:val="en-US"/>
        </w:rPr>
        <w:t>self­organization</w:t>
      </w:r>
      <w:proofErr w:type="spellEnd"/>
      <w:r w:rsidRPr="006F1A8D">
        <w:rPr>
          <w:rFonts w:ascii="Times New Roman" w:hAnsi="Times New Roman"/>
          <w:w w:val="100"/>
          <w:sz w:val="24"/>
          <w:lang w:val="en-US"/>
        </w:rPr>
        <w:t xml:space="preserve">, </w:t>
      </w:r>
      <w:proofErr w:type="spellStart"/>
      <w:r w:rsidRPr="006F1A8D">
        <w:rPr>
          <w:rFonts w:ascii="Times New Roman" w:hAnsi="Times New Roman"/>
          <w:w w:val="100"/>
          <w:sz w:val="24"/>
          <w:lang w:val="en-US"/>
        </w:rPr>
        <w:t>Eskov­Filatova</w:t>
      </w:r>
      <w:proofErr w:type="spellEnd"/>
      <w:r w:rsidRPr="006F1A8D">
        <w:rPr>
          <w:rFonts w:ascii="Times New Roman" w:hAnsi="Times New Roman"/>
          <w:w w:val="100"/>
          <w:sz w:val="24"/>
          <w:lang w:val="en-US"/>
        </w:rPr>
        <w:t xml:space="preserve"> paradox, </w:t>
      </w:r>
      <w:proofErr w:type="spellStart"/>
      <w:r w:rsidRPr="006F1A8D">
        <w:rPr>
          <w:rFonts w:ascii="Times New Roman" w:hAnsi="Times New Roman"/>
          <w:w w:val="100"/>
          <w:sz w:val="24"/>
          <w:lang w:val="en-US"/>
        </w:rPr>
        <w:t>Eskov­Zinchenko</w:t>
      </w:r>
      <w:proofErr w:type="spellEnd"/>
      <w:r w:rsidRPr="006F1A8D">
        <w:rPr>
          <w:rFonts w:ascii="Times New Roman" w:hAnsi="Times New Roman"/>
          <w:w w:val="100"/>
          <w:sz w:val="24"/>
          <w:lang w:val="en-US"/>
        </w:rPr>
        <w:t xml:space="preserve"> effect</w:t>
      </w:r>
    </w:p>
    <w:p w:rsidR="006F1A8D" w:rsidRPr="006F1A8D" w:rsidRDefault="006F1A8D" w:rsidP="006F1A8D">
      <w:pPr>
        <w:pStyle w:val="a8"/>
        <w:rPr>
          <w:rFonts w:ascii="Times New Roman" w:hAnsi="Times New Roman"/>
          <w:w w:val="100"/>
          <w:sz w:val="24"/>
          <w:lang w:val="en-US"/>
        </w:rPr>
      </w:pPr>
    </w:p>
    <w:p w:rsidR="006F1A8D" w:rsidRPr="006F1A8D" w:rsidRDefault="006F1A8D" w:rsidP="006F1A8D">
      <w:pPr>
        <w:pStyle w:val="a8"/>
        <w:rPr>
          <w:rFonts w:ascii="Times New Roman" w:hAnsi="Times New Roman"/>
          <w:b/>
          <w:bCs/>
          <w:w w:val="100"/>
          <w:sz w:val="24"/>
        </w:rPr>
      </w:pPr>
      <w:r w:rsidRPr="006F1A8D">
        <w:rPr>
          <w:rFonts w:ascii="Times New Roman" w:hAnsi="Times New Roman"/>
          <w:b/>
          <w:bCs/>
          <w:w w:val="100"/>
          <w:sz w:val="24"/>
        </w:rPr>
        <w:t>Библиографическая ссылка:</w:t>
      </w:r>
    </w:p>
    <w:p w:rsidR="006F1A8D" w:rsidRPr="006F1A8D" w:rsidRDefault="006F1A8D" w:rsidP="006F1A8D">
      <w:pPr>
        <w:pStyle w:val="a8"/>
        <w:rPr>
          <w:rFonts w:ascii="Times New Roman" w:hAnsi="Times New Roman"/>
          <w:w w:val="100"/>
          <w:sz w:val="24"/>
        </w:rPr>
      </w:pPr>
      <w:r w:rsidRPr="006F1A8D">
        <w:rPr>
          <w:rFonts w:ascii="Times New Roman" w:hAnsi="Times New Roman"/>
          <w:i/>
          <w:iCs/>
          <w:w w:val="100"/>
          <w:sz w:val="24"/>
        </w:rPr>
        <w:t xml:space="preserve">Еськов В. М., </w:t>
      </w:r>
      <w:proofErr w:type="spellStart"/>
      <w:r w:rsidRPr="006F1A8D">
        <w:rPr>
          <w:rFonts w:ascii="Times New Roman" w:hAnsi="Times New Roman"/>
          <w:i/>
          <w:iCs/>
          <w:w w:val="100"/>
          <w:sz w:val="24"/>
        </w:rPr>
        <w:t>Белощенко</w:t>
      </w:r>
      <w:proofErr w:type="spellEnd"/>
      <w:r w:rsidRPr="006F1A8D">
        <w:rPr>
          <w:rFonts w:ascii="Times New Roman" w:hAnsi="Times New Roman"/>
          <w:i/>
          <w:iCs/>
          <w:w w:val="100"/>
          <w:sz w:val="24"/>
        </w:rPr>
        <w:t xml:space="preserve"> Д. В., Башкатова Ю. В., </w:t>
      </w:r>
      <w:proofErr w:type="spellStart"/>
      <w:r w:rsidRPr="006F1A8D">
        <w:rPr>
          <w:rFonts w:ascii="Times New Roman" w:hAnsi="Times New Roman"/>
          <w:i/>
          <w:iCs/>
          <w:w w:val="100"/>
          <w:sz w:val="24"/>
        </w:rPr>
        <w:t>Иляшенко</w:t>
      </w:r>
      <w:proofErr w:type="spellEnd"/>
      <w:r w:rsidRPr="006F1A8D">
        <w:rPr>
          <w:rFonts w:ascii="Times New Roman" w:hAnsi="Times New Roman"/>
          <w:i/>
          <w:iCs/>
          <w:w w:val="100"/>
          <w:sz w:val="24"/>
        </w:rPr>
        <w:t xml:space="preserve"> Л. К.</w:t>
      </w:r>
      <w:r w:rsidRPr="006F1A8D">
        <w:rPr>
          <w:rFonts w:ascii="Times New Roman" w:hAnsi="Times New Roman"/>
          <w:w w:val="100"/>
          <w:sz w:val="24"/>
        </w:rPr>
        <w:t xml:space="preserve"> Параметры </w:t>
      </w:r>
      <w:proofErr w:type="spellStart"/>
      <w:r w:rsidRPr="006F1A8D">
        <w:rPr>
          <w:rFonts w:ascii="Times New Roman" w:hAnsi="Times New Roman"/>
          <w:w w:val="100"/>
          <w:sz w:val="24"/>
        </w:rPr>
        <w:t>кардиоинтервалов</w:t>
      </w:r>
      <w:proofErr w:type="spellEnd"/>
      <w:r w:rsidRPr="006F1A8D">
        <w:rPr>
          <w:rFonts w:ascii="Times New Roman" w:hAnsi="Times New Roman"/>
          <w:w w:val="100"/>
          <w:sz w:val="24"/>
        </w:rPr>
        <w:t xml:space="preserve"> испытуемых в условиях гипотермии // Экология человека. 2018. № 10. С. 39–45.</w:t>
      </w:r>
    </w:p>
    <w:p w:rsidR="006F1A8D" w:rsidRPr="006F1A8D" w:rsidRDefault="006F1A8D" w:rsidP="006F1A8D">
      <w:pPr>
        <w:rPr>
          <w:rFonts w:ascii="Times New Roman" w:hAnsi="Times New Roman"/>
          <w:sz w:val="24"/>
        </w:rPr>
      </w:pPr>
      <w:proofErr w:type="spellStart"/>
      <w:proofErr w:type="gramStart"/>
      <w:r w:rsidRPr="006F1A8D">
        <w:rPr>
          <w:rFonts w:ascii="Times New Roman" w:hAnsi="Times New Roman"/>
          <w:sz w:val="24"/>
          <w:lang w:val="en-US"/>
        </w:rPr>
        <w:t>Eskov</w:t>
      </w:r>
      <w:proofErr w:type="spellEnd"/>
      <w:r w:rsidRPr="006F1A8D">
        <w:rPr>
          <w:rFonts w:ascii="Times New Roman" w:hAnsi="Times New Roman"/>
          <w:sz w:val="24"/>
          <w:lang w:val="en-US"/>
        </w:rPr>
        <w:t xml:space="preserve"> V. M., </w:t>
      </w:r>
      <w:proofErr w:type="spellStart"/>
      <w:r w:rsidRPr="006F1A8D">
        <w:rPr>
          <w:rFonts w:ascii="Times New Roman" w:hAnsi="Times New Roman"/>
          <w:sz w:val="24"/>
          <w:lang w:val="en-US"/>
        </w:rPr>
        <w:t>Beloshchenko</w:t>
      </w:r>
      <w:proofErr w:type="spellEnd"/>
      <w:r w:rsidRPr="006F1A8D">
        <w:rPr>
          <w:rFonts w:ascii="Times New Roman" w:hAnsi="Times New Roman"/>
          <w:sz w:val="24"/>
          <w:lang w:val="en-US"/>
        </w:rPr>
        <w:t xml:space="preserve"> D. V., </w:t>
      </w:r>
      <w:proofErr w:type="spellStart"/>
      <w:r w:rsidRPr="006F1A8D">
        <w:rPr>
          <w:rFonts w:ascii="Times New Roman" w:hAnsi="Times New Roman"/>
          <w:sz w:val="24"/>
          <w:lang w:val="en-US"/>
        </w:rPr>
        <w:t>Bashkatova</w:t>
      </w:r>
      <w:proofErr w:type="spellEnd"/>
      <w:r w:rsidRPr="006F1A8D">
        <w:rPr>
          <w:rFonts w:ascii="Times New Roman" w:hAnsi="Times New Roman"/>
          <w:sz w:val="24"/>
          <w:lang w:val="en-US"/>
        </w:rPr>
        <w:t xml:space="preserve"> Yu.</w:t>
      </w:r>
      <w:proofErr w:type="gramEnd"/>
      <w:r w:rsidRPr="006F1A8D">
        <w:rPr>
          <w:rFonts w:ascii="Times New Roman" w:hAnsi="Times New Roman"/>
          <w:sz w:val="24"/>
          <w:lang w:val="en-US"/>
        </w:rPr>
        <w:t xml:space="preserve"> V., </w:t>
      </w:r>
      <w:proofErr w:type="spellStart"/>
      <w:r w:rsidRPr="006F1A8D">
        <w:rPr>
          <w:rFonts w:ascii="Times New Roman" w:hAnsi="Times New Roman"/>
          <w:sz w:val="24"/>
          <w:lang w:val="en-US"/>
        </w:rPr>
        <w:t>Ilyashenko</w:t>
      </w:r>
      <w:proofErr w:type="spellEnd"/>
      <w:r w:rsidRPr="006F1A8D">
        <w:rPr>
          <w:rFonts w:ascii="Times New Roman" w:hAnsi="Times New Roman"/>
          <w:sz w:val="24"/>
          <w:lang w:val="en-US"/>
        </w:rPr>
        <w:t xml:space="preserve"> L. K. </w:t>
      </w:r>
      <w:proofErr w:type="spellStart"/>
      <w:r w:rsidRPr="006F1A8D">
        <w:rPr>
          <w:rFonts w:ascii="Times New Roman" w:hAnsi="Times New Roman"/>
          <w:sz w:val="24"/>
          <w:lang w:val="en-US"/>
        </w:rPr>
        <w:t>Cardiointervals</w:t>
      </w:r>
      <w:proofErr w:type="spellEnd"/>
      <w:r w:rsidRPr="006F1A8D">
        <w:rPr>
          <w:rFonts w:ascii="Times New Roman" w:hAnsi="Times New Roman"/>
          <w:sz w:val="24"/>
          <w:lang w:val="en-US"/>
        </w:rPr>
        <w:t xml:space="preserve"> </w:t>
      </w:r>
      <w:r w:rsidRPr="006F1A8D">
        <w:rPr>
          <w:rFonts w:ascii="Times New Roman" w:hAnsi="Times New Roman"/>
          <w:caps/>
          <w:sz w:val="24"/>
          <w:lang w:val="en-US"/>
        </w:rPr>
        <w:t>p</w:t>
      </w:r>
      <w:r w:rsidRPr="006F1A8D">
        <w:rPr>
          <w:rFonts w:ascii="Times New Roman" w:hAnsi="Times New Roman"/>
          <w:sz w:val="24"/>
          <w:lang w:val="en-US"/>
        </w:rPr>
        <w:t xml:space="preserve">arameters of </w:t>
      </w:r>
      <w:r w:rsidRPr="006F1A8D">
        <w:rPr>
          <w:rFonts w:ascii="Times New Roman" w:hAnsi="Times New Roman"/>
          <w:caps/>
          <w:sz w:val="24"/>
          <w:lang w:val="en-US"/>
        </w:rPr>
        <w:t>h</w:t>
      </w:r>
      <w:r w:rsidRPr="006F1A8D">
        <w:rPr>
          <w:rFonts w:ascii="Times New Roman" w:hAnsi="Times New Roman"/>
          <w:sz w:val="24"/>
          <w:lang w:val="en-US"/>
        </w:rPr>
        <w:t xml:space="preserve">uman </w:t>
      </w:r>
      <w:r w:rsidRPr="006F1A8D">
        <w:rPr>
          <w:rFonts w:ascii="Times New Roman" w:hAnsi="Times New Roman"/>
          <w:caps/>
          <w:sz w:val="24"/>
          <w:lang w:val="en-US"/>
        </w:rPr>
        <w:t>b</w:t>
      </w:r>
      <w:r w:rsidRPr="006F1A8D">
        <w:rPr>
          <w:rFonts w:ascii="Times New Roman" w:hAnsi="Times New Roman"/>
          <w:sz w:val="24"/>
          <w:lang w:val="en-US"/>
        </w:rPr>
        <w:t xml:space="preserve">ody in </w:t>
      </w:r>
      <w:r w:rsidRPr="006F1A8D">
        <w:rPr>
          <w:rFonts w:ascii="Times New Roman" w:hAnsi="Times New Roman"/>
          <w:caps/>
          <w:sz w:val="24"/>
          <w:lang w:val="en-US"/>
        </w:rPr>
        <w:t>r</w:t>
      </w:r>
      <w:r w:rsidRPr="006F1A8D">
        <w:rPr>
          <w:rFonts w:ascii="Times New Roman" w:hAnsi="Times New Roman"/>
          <w:sz w:val="24"/>
          <w:lang w:val="en-US"/>
        </w:rPr>
        <w:t xml:space="preserve">esponse to </w:t>
      </w:r>
      <w:r w:rsidRPr="006F1A8D">
        <w:rPr>
          <w:rFonts w:ascii="Times New Roman" w:hAnsi="Times New Roman"/>
          <w:caps/>
          <w:sz w:val="24"/>
          <w:lang w:val="en-US"/>
        </w:rPr>
        <w:t>h</w:t>
      </w:r>
      <w:r w:rsidRPr="006F1A8D">
        <w:rPr>
          <w:rFonts w:ascii="Times New Roman" w:hAnsi="Times New Roman"/>
          <w:sz w:val="24"/>
          <w:lang w:val="en-US"/>
        </w:rPr>
        <w:t xml:space="preserve">ypothermia. </w:t>
      </w:r>
      <w:proofErr w:type="spellStart"/>
      <w:r w:rsidRPr="006F1A8D">
        <w:rPr>
          <w:rFonts w:ascii="Times New Roman" w:hAnsi="Times New Roman"/>
          <w:i/>
          <w:iCs/>
          <w:sz w:val="24"/>
        </w:rPr>
        <w:t>Ekologiya</w:t>
      </w:r>
      <w:proofErr w:type="spellEnd"/>
      <w:r w:rsidRPr="006F1A8D">
        <w:rPr>
          <w:rFonts w:ascii="Times New Roman" w:hAnsi="Times New Roman"/>
          <w:i/>
          <w:iCs/>
          <w:sz w:val="24"/>
        </w:rPr>
        <w:t xml:space="preserve"> </w:t>
      </w:r>
      <w:proofErr w:type="spellStart"/>
      <w:r w:rsidRPr="006F1A8D">
        <w:rPr>
          <w:rFonts w:ascii="Times New Roman" w:hAnsi="Times New Roman"/>
          <w:i/>
          <w:iCs/>
          <w:sz w:val="24"/>
        </w:rPr>
        <w:t>cheloveka</w:t>
      </w:r>
      <w:proofErr w:type="spellEnd"/>
      <w:r w:rsidRPr="006F1A8D">
        <w:rPr>
          <w:rFonts w:ascii="Times New Roman" w:hAnsi="Times New Roman"/>
          <w:sz w:val="24"/>
        </w:rPr>
        <w:t xml:space="preserve"> [</w:t>
      </w:r>
      <w:proofErr w:type="spellStart"/>
      <w:r w:rsidRPr="006F1A8D">
        <w:rPr>
          <w:rFonts w:ascii="Times New Roman" w:hAnsi="Times New Roman"/>
          <w:sz w:val="24"/>
        </w:rPr>
        <w:t>Human</w:t>
      </w:r>
      <w:proofErr w:type="spellEnd"/>
      <w:r w:rsidRPr="006F1A8D">
        <w:rPr>
          <w:rFonts w:ascii="Times New Roman" w:hAnsi="Times New Roman"/>
          <w:sz w:val="24"/>
        </w:rPr>
        <w:t xml:space="preserve"> </w:t>
      </w:r>
      <w:proofErr w:type="spellStart"/>
      <w:r w:rsidRPr="006F1A8D">
        <w:rPr>
          <w:rFonts w:ascii="Times New Roman" w:hAnsi="Times New Roman"/>
          <w:sz w:val="24"/>
        </w:rPr>
        <w:t>Ecology</w:t>
      </w:r>
      <w:proofErr w:type="spellEnd"/>
      <w:r w:rsidRPr="006F1A8D">
        <w:rPr>
          <w:rFonts w:ascii="Times New Roman" w:hAnsi="Times New Roman"/>
          <w:sz w:val="24"/>
        </w:rPr>
        <w:t xml:space="preserve">]. 2018, 10, </w:t>
      </w:r>
      <w:proofErr w:type="spellStart"/>
      <w:r w:rsidRPr="006F1A8D">
        <w:rPr>
          <w:rFonts w:ascii="Times New Roman" w:hAnsi="Times New Roman"/>
          <w:sz w:val="24"/>
        </w:rPr>
        <w:t>pp</w:t>
      </w:r>
      <w:proofErr w:type="spellEnd"/>
      <w:r w:rsidRPr="006F1A8D">
        <w:rPr>
          <w:rFonts w:ascii="Times New Roman" w:hAnsi="Times New Roman"/>
          <w:sz w:val="24"/>
        </w:rPr>
        <w:t>. 39­45.</w:t>
      </w:r>
    </w:p>
    <w:p w:rsidR="006F1A8D" w:rsidRPr="006F1A8D" w:rsidRDefault="006F1A8D" w:rsidP="006F1A8D">
      <w:pPr>
        <w:rPr>
          <w:rFonts w:ascii="Times New Roman" w:hAnsi="Times New Roman"/>
          <w:sz w:val="24"/>
        </w:rPr>
      </w:pPr>
    </w:p>
    <w:p w:rsidR="006F1A8D" w:rsidRPr="006F1A8D" w:rsidRDefault="006F1A8D" w:rsidP="006F1A8D">
      <w:pPr>
        <w:pStyle w:val="aa"/>
        <w:rPr>
          <w:rFonts w:ascii="Times New Roman" w:hAnsi="Times New Roman"/>
          <w:sz w:val="24"/>
        </w:rPr>
      </w:pPr>
      <w:r w:rsidRPr="006F1A8D">
        <w:rPr>
          <w:rFonts w:ascii="Times New Roman" w:hAnsi="Times New Roman"/>
          <w:sz w:val="24"/>
        </w:rPr>
        <w:t>Контактная информация:</w:t>
      </w:r>
    </w:p>
    <w:p w:rsidR="006F1A8D" w:rsidRPr="006F1A8D" w:rsidRDefault="006F1A8D" w:rsidP="006F1A8D">
      <w:pPr>
        <w:pStyle w:val="ab"/>
        <w:rPr>
          <w:rFonts w:ascii="Times New Roman" w:hAnsi="Times New Roman"/>
          <w:sz w:val="24"/>
        </w:rPr>
      </w:pPr>
      <w:r w:rsidRPr="006F1A8D">
        <w:rPr>
          <w:rFonts w:ascii="Times New Roman" w:hAnsi="Times New Roman"/>
          <w:i/>
          <w:iCs/>
          <w:sz w:val="24"/>
        </w:rPr>
        <w:lastRenderedPageBreak/>
        <w:t>Еськов Валерий Матвеевич</w:t>
      </w:r>
      <w:r w:rsidRPr="006F1A8D">
        <w:rPr>
          <w:rFonts w:ascii="Times New Roman" w:hAnsi="Times New Roman"/>
          <w:sz w:val="24"/>
        </w:rPr>
        <w:t xml:space="preserve"> – доктор </w:t>
      </w:r>
      <w:proofErr w:type="spellStart"/>
      <w:proofErr w:type="gramStart"/>
      <w:r w:rsidRPr="006F1A8D">
        <w:rPr>
          <w:rFonts w:ascii="Times New Roman" w:hAnsi="Times New Roman"/>
          <w:sz w:val="24"/>
        </w:rPr>
        <w:t>физико­математических</w:t>
      </w:r>
      <w:proofErr w:type="spellEnd"/>
      <w:proofErr w:type="gramEnd"/>
      <w:r w:rsidRPr="006F1A8D">
        <w:rPr>
          <w:rFonts w:ascii="Times New Roman" w:hAnsi="Times New Roman"/>
          <w:sz w:val="24"/>
        </w:rPr>
        <w:t xml:space="preserve"> наук, доктор биологических наук, профессор, зав. </w:t>
      </w:r>
      <w:proofErr w:type="spellStart"/>
      <w:r w:rsidRPr="006F1A8D">
        <w:rPr>
          <w:rFonts w:ascii="Times New Roman" w:hAnsi="Times New Roman"/>
          <w:sz w:val="24"/>
        </w:rPr>
        <w:t>научно­исследовательской</w:t>
      </w:r>
      <w:proofErr w:type="spellEnd"/>
      <w:r w:rsidRPr="006F1A8D">
        <w:rPr>
          <w:rFonts w:ascii="Times New Roman" w:hAnsi="Times New Roman"/>
          <w:sz w:val="24"/>
        </w:rPr>
        <w:t xml:space="preserve"> лабораторией биокибернетики и биофизики сложных систем Института естественных и технических наук БУ ВО «</w:t>
      </w:r>
      <w:proofErr w:type="spellStart"/>
      <w:r w:rsidRPr="006F1A8D">
        <w:rPr>
          <w:rFonts w:ascii="Times New Roman" w:hAnsi="Times New Roman"/>
          <w:sz w:val="24"/>
        </w:rPr>
        <w:t>Сургутский</w:t>
      </w:r>
      <w:proofErr w:type="spellEnd"/>
      <w:r w:rsidRPr="006F1A8D">
        <w:rPr>
          <w:rFonts w:ascii="Times New Roman" w:hAnsi="Times New Roman"/>
          <w:sz w:val="24"/>
        </w:rPr>
        <w:t xml:space="preserve"> государственный университет», заслуженный деятель науки Российской Федерации</w:t>
      </w:r>
    </w:p>
    <w:p w:rsidR="006F1A8D" w:rsidRPr="006F1A8D" w:rsidRDefault="006F1A8D" w:rsidP="006F1A8D">
      <w:pPr>
        <w:pStyle w:val="ab"/>
        <w:rPr>
          <w:rFonts w:ascii="Times New Roman" w:hAnsi="Times New Roman"/>
          <w:sz w:val="24"/>
        </w:rPr>
      </w:pPr>
      <w:r w:rsidRPr="006F1A8D">
        <w:rPr>
          <w:rFonts w:ascii="Times New Roman" w:hAnsi="Times New Roman"/>
          <w:sz w:val="24"/>
        </w:rPr>
        <w:t xml:space="preserve">Адрес: 628412, </w:t>
      </w:r>
      <w:proofErr w:type="spellStart"/>
      <w:r w:rsidRPr="006F1A8D">
        <w:rPr>
          <w:rFonts w:ascii="Times New Roman" w:hAnsi="Times New Roman"/>
          <w:sz w:val="24"/>
        </w:rPr>
        <w:t>Ханты­Мансийский</w:t>
      </w:r>
      <w:proofErr w:type="spellEnd"/>
      <w:r w:rsidRPr="006F1A8D">
        <w:rPr>
          <w:rFonts w:ascii="Times New Roman" w:hAnsi="Times New Roman"/>
          <w:sz w:val="24"/>
        </w:rPr>
        <w:t xml:space="preserve"> автономный округ – </w:t>
      </w:r>
      <w:proofErr w:type="spellStart"/>
      <w:r w:rsidRPr="006F1A8D">
        <w:rPr>
          <w:rFonts w:ascii="Times New Roman" w:hAnsi="Times New Roman"/>
          <w:sz w:val="24"/>
        </w:rPr>
        <w:t>Югра</w:t>
      </w:r>
      <w:proofErr w:type="spellEnd"/>
      <w:r w:rsidRPr="006F1A8D">
        <w:rPr>
          <w:rFonts w:ascii="Times New Roman" w:hAnsi="Times New Roman"/>
          <w:sz w:val="24"/>
        </w:rPr>
        <w:t>, г. Сургут, пр. Ленина, д. 1</w:t>
      </w:r>
    </w:p>
    <w:p w:rsidR="006F1A8D" w:rsidRPr="006F1A8D" w:rsidRDefault="006F1A8D" w:rsidP="006F1A8D">
      <w:pPr>
        <w:rPr>
          <w:rFonts w:ascii="Times New Roman" w:hAnsi="Times New Roman"/>
          <w:sz w:val="24"/>
        </w:rPr>
      </w:pPr>
      <w:r w:rsidRPr="006F1A8D">
        <w:rPr>
          <w:rFonts w:ascii="Times New Roman" w:hAnsi="Times New Roman"/>
          <w:sz w:val="24"/>
          <w:lang w:val="en-US"/>
        </w:rPr>
        <w:t xml:space="preserve">E­mail: </w:t>
      </w:r>
      <w:hyperlink r:id="rId9" w:history="1">
        <w:r w:rsidRPr="006F1A8D">
          <w:rPr>
            <w:rStyle w:val="ac"/>
            <w:rFonts w:ascii="Times New Roman" w:hAnsi="Times New Roman"/>
            <w:sz w:val="24"/>
            <w:lang w:val="en-US"/>
          </w:rPr>
          <w:t>yuliya­bashkatova@yandex.ru</w:t>
        </w:r>
      </w:hyperlink>
    </w:p>
    <w:p w:rsidR="006F1A8D" w:rsidRPr="006F1A8D" w:rsidRDefault="006F1A8D" w:rsidP="006F1A8D">
      <w:pPr>
        <w:rPr>
          <w:rFonts w:ascii="Times New Roman" w:hAnsi="Times New Roman"/>
          <w:sz w:val="24"/>
        </w:rPr>
      </w:pPr>
    </w:p>
    <w:p w:rsidR="006F1A8D" w:rsidRPr="006F1A8D" w:rsidRDefault="006F1A8D" w:rsidP="006F1A8D">
      <w:pPr>
        <w:rPr>
          <w:rFonts w:ascii="Times New Roman" w:hAnsi="Times New Roman"/>
          <w:sz w:val="24"/>
        </w:rPr>
      </w:pPr>
    </w:p>
    <w:p w:rsidR="006F1A8D" w:rsidRPr="006F1A8D" w:rsidRDefault="006F1A8D" w:rsidP="006F1A8D">
      <w:pPr>
        <w:pStyle w:val="a4"/>
        <w:spacing w:after="57"/>
        <w:rPr>
          <w:rFonts w:ascii="Times New Roman" w:hAnsi="Times New Roman"/>
          <w:sz w:val="24"/>
        </w:rPr>
      </w:pPr>
      <w:proofErr w:type="gramStart"/>
      <w:r w:rsidRPr="006F1A8D">
        <w:rPr>
          <w:rFonts w:ascii="Times New Roman" w:hAnsi="Times New Roman"/>
          <w:sz w:val="24"/>
        </w:rPr>
        <w:t>УДК 616.831­005.4</w:t>
      </w:r>
      <w:r w:rsidRPr="006F1A8D">
        <w:rPr>
          <w:rFonts w:ascii="Times New Roman" w:eastAsia="MS Mincho" w:hAnsi="MS Mincho" w:cs="MS Mincho" w:hint="eastAsia"/>
          <w:sz w:val="24"/>
        </w:rPr>
        <w:t> </w:t>
      </w:r>
      <w:r w:rsidRPr="006F1A8D">
        <w:rPr>
          <w:rFonts w:ascii="Times New Roman" w:hAnsi="Times New Roman"/>
          <w:sz w:val="24"/>
        </w:rPr>
        <w:t>:</w:t>
      </w:r>
      <w:r w:rsidRPr="006F1A8D">
        <w:rPr>
          <w:rFonts w:ascii="Times New Roman" w:eastAsia="MS Mincho" w:hAnsi="MS Mincho" w:cs="MS Mincho" w:hint="eastAsia"/>
          <w:sz w:val="24"/>
        </w:rPr>
        <w:t> </w:t>
      </w:r>
      <w:r w:rsidRPr="006F1A8D">
        <w:rPr>
          <w:rFonts w:ascii="Times New Roman" w:hAnsi="Times New Roman"/>
          <w:sz w:val="24"/>
        </w:rPr>
        <w:t>159.91]</w:t>
      </w:r>
      <w:proofErr w:type="gramEnd"/>
    </w:p>
    <w:p w:rsidR="006F1A8D" w:rsidRPr="006F1A8D" w:rsidRDefault="006F1A8D" w:rsidP="006F1A8D">
      <w:pPr>
        <w:pStyle w:val="a5"/>
        <w:spacing w:after="57"/>
        <w:rPr>
          <w:rFonts w:ascii="Times New Roman" w:hAnsi="Times New Roman"/>
          <w:sz w:val="24"/>
        </w:rPr>
      </w:pPr>
      <w:r w:rsidRPr="006F1A8D">
        <w:rPr>
          <w:rFonts w:ascii="Times New Roman" w:hAnsi="Times New Roman"/>
          <w:sz w:val="24"/>
        </w:rPr>
        <w:t xml:space="preserve">ПСИХОЛОГИЧЕСКАЯ АДАПТАЦИЯ К ХРОНИЧЕСКОЙ ИШЕМИИ МОЗГА </w:t>
      </w:r>
      <w:r w:rsidRPr="006F1A8D">
        <w:rPr>
          <w:rFonts w:ascii="Times New Roman" w:hAnsi="Times New Roman"/>
          <w:sz w:val="24"/>
        </w:rPr>
        <w:br/>
        <w:t>У ЖИТЕЛЕЙ ЕВРОПЕЙСКОГО СЕВЕРА</w:t>
      </w:r>
    </w:p>
    <w:p w:rsidR="006F1A8D" w:rsidRPr="006F1A8D" w:rsidRDefault="006F1A8D" w:rsidP="006F1A8D">
      <w:pPr>
        <w:pStyle w:val="a6"/>
        <w:spacing w:after="57"/>
        <w:rPr>
          <w:rFonts w:ascii="Times New Roman" w:hAnsi="Times New Roman"/>
        </w:rPr>
      </w:pPr>
      <w:r w:rsidRPr="006F1A8D">
        <w:rPr>
          <w:rFonts w:ascii="Times New Roman" w:hAnsi="Times New Roman"/>
        </w:rPr>
        <w:t xml:space="preserve">© 2018 г. Е. Г. </w:t>
      </w:r>
      <w:proofErr w:type="spellStart"/>
      <w:r w:rsidRPr="006F1A8D">
        <w:rPr>
          <w:rFonts w:ascii="Times New Roman" w:hAnsi="Times New Roman"/>
        </w:rPr>
        <w:t>Антонен</w:t>
      </w:r>
      <w:proofErr w:type="spellEnd"/>
      <w:r w:rsidRPr="006F1A8D">
        <w:rPr>
          <w:rFonts w:ascii="Times New Roman" w:hAnsi="Times New Roman"/>
        </w:rPr>
        <w:t xml:space="preserve">, М. М. </w:t>
      </w:r>
      <w:proofErr w:type="spellStart"/>
      <w:r w:rsidRPr="006F1A8D">
        <w:rPr>
          <w:rFonts w:ascii="Times New Roman" w:hAnsi="Times New Roman"/>
        </w:rPr>
        <w:t>Буркин</w:t>
      </w:r>
      <w:proofErr w:type="spellEnd"/>
      <w:r w:rsidRPr="006F1A8D">
        <w:rPr>
          <w:rFonts w:ascii="Times New Roman" w:hAnsi="Times New Roman"/>
        </w:rPr>
        <w:t xml:space="preserve">, И. В. </w:t>
      </w:r>
      <w:proofErr w:type="spellStart"/>
      <w:r w:rsidRPr="006F1A8D">
        <w:rPr>
          <w:rFonts w:ascii="Times New Roman" w:hAnsi="Times New Roman"/>
        </w:rPr>
        <w:t>Хяникяйнен</w:t>
      </w:r>
      <w:proofErr w:type="spellEnd"/>
    </w:p>
    <w:p w:rsidR="006F1A8D" w:rsidRPr="006F1A8D" w:rsidRDefault="006F1A8D" w:rsidP="006F1A8D">
      <w:pPr>
        <w:pStyle w:val="a7"/>
        <w:rPr>
          <w:rFonts w:ascii="Times New Roman" w:hAnsi="Times New Roman"/>
          <w:w w:val="100"/>
          <w:sz w:val="24"/>
        </w:rPr>
      </w:pPr>
      <w:r w:rsidRPr="006F1A8D">
        <w:rPr>
          <w:rFonts w:ascii="Times New Roman" w:hAnsi="Times New Roman"/>
          <w:w w:val="100"/>
          <w:sz w:val="24"/>
        </w:rPr>
        <w:t xml:space="preserve">Медицинский институт ФГБОУ </w:t>
      </w:r>
      <w:proofErr w:type="gramStart"/>
      <w:r w:rsidRPr="006F1A8D">
        <w:rPr>
          <w:rFonts w:ascii="Times New Roman" w:hAnsi="Times New Roman"/>
          <w:w w:val="100"/>
          <w:sz w:val="24"/>
        </w:rPr>
        <w:t>ВО</w:t>
      </w:r>
      <w:proofErr w:type="gramEnd"/>
      <w:r w:rsidRPr="006F1A8D">
        <w:rPr>
          <w:rFonts w:ascii="Times New Roman" w:hAnsi="Times New Roman"/>
          <w:w w:val="100"/>
          <w:sz w:val="24"/>
        </w:rPr>
        <w:t xml:space="preserve"> «Петрозаводский государственный университет», г. Петрозаводск</w:t>
      </w:r>
    </w:p>
    <w:p w:rsidR="006F1A8D" w:rsidRPr="006F1A8D" w:rsidRDefault="006F1A8D" w:rsidP="006F1A8D">
      <w:pPr>
        <w:pStyle w:val="a8"/>
        <w:rPr>
          <w:rFonts w:ascii="Times New Roman" w:hAnsi="Times New Roman"/>
          <w:w w:val="100"/>
          <w:sz w:val="24"/>
        </w:rPr>
      </w:pPr>
    </w:p>
    <w:p w:rsidR="006F1A8D" w:rsidRPr="006F1A8D" w:rsidRDefault="006F1A8D" w:rsidP="006F1A8D">
      <w:pPr>
        <w:pStyle w:val="a8"/>
        <w:rPr>
          <w:rFonts w:ascii="Times New Roman" w:hAnsi="Times New Roman"/>
          <w:w w:val="100"/>
          <w:sz w:val="24"/>
        </w:rPr>
      </w:pPr>
      <w:r w:rsidRPr="006F1A8D">
        <w:rPr>
          <w:rFonts w:ascii="Times New Roman" w:hAnsi="Times New Roman"/>
          <w:i/>
          <w:iCs/>
          <w:w w:val="100"/>
          <w:sz w:val="24"/>
        </w:rPr>
        <w:t>Цель</w:t>
      </w:r>
      <w:r w:rsidRPr="006F1A8D">
        <w:rPr>
          <w:rFonts w:ascii="Times New Roman" w:hAnsi="Times New Roman"/>
          <w:w w:val="100"/>
          <w:sz w:val="24"/>
        </w:rPr>
        <w:t xml:space="preserve"> – с использованием </w:t>
      </w:r>
      <w:proofErr w:type="spellStart"/>
      <w:r w:rsidRPr="006F1A8D">
        <w:rPr>
          <w:rFonts w:ascii="Times New Roman" w:hAnsi="Times New Roman"/>
          <w:w w:val="100"/>
          <w:sz w:val="24"/>
        </w:rPr>
        <w:t>биопсихосоциального</w:t>
      </w:r>
      <w:proofErr w:type="spellEnd"/>
      <w:r w:rsidRPr="006F1A8D">
        <w:rPr>
          <w:rFonts w:ascii="Times New Roman" w:hAnsi="Times New Roman"/>
          <w:w w:val="100"/>
          <w:sz w:val="24"/>
        </w:rPr>
        <w:t xml:space="preserve"> подхода показать роль системной психодиагностики для многомерного комплексного изучения влияния </w:t>
      </w:r>
      <w:proofErr w:type="spellStart"/>
      <w:r w:rsidRPr="006F1A8D">
        <w:rPr>
          <w:rFonts w:ascii="Times New Roman" w:hAnsi="Times New Roman"/>
          <w:w w:val="100"/>
          <w:sz w:val="24"/>
        </w:rPr>
        <w:t>индивидуально­психологических</w:t>
      </w:r>
      <w:proofErr w:type="spellEnd"/>
      <w:r w:rsidRPr="006F1A8D">
        <w:rPr>
          <w:rFonts w:ascii="Times New Roman" w:hAnsi="Times New Roman"/>
          <w:w w:val="100"/>
          <w:sz w:val="24"/>
        </w:rPr>
        <w:t xml:space="preserve"> и социальных факторов на возникновение и течение хронической ишемии мозга (</w:t>
      </w:r>
      <w:proofErr w:type="gramStart"/>
      <w:r w:rsidRPr="006F1A8D">
        <w:rPr>
          <w:rFonts w:ascii="Times New Roman" w:hAnsi="Times New Roman"/>
          <w:w w:val="100"/>
          <w:sz w:val="24"/>
        </w:rPr>
        <w:t>ХИМ</w:t>
      </w:r>
      <w:proofErr w:type="gramEnd"/>
      <w:r w:rsidRPr="006F1A8D">
        <w:rPr>
          <w:rFonts w:ascii="Times New Roman" w:hAnsi="Times New Roman"/>
          <w:w w:val="100"/>
          <w:sz w:val="24"/>
        </w:rPr>
        <w:t xml:space="preserve">), чтобы оптимизировать стратегии терапии. В частности, изучены механизмы психологической адаптации (психологической защиты и </w:t>
      </w:r>
      <w:proofErr w:type="spellStart"/>
      <w:r w:rsidRPr="006F1A8D">
        <w:rPr>
          <w:rFonts w:ascii="Times New Roman" w:hAnsi="Times New Roman"/>
          <w:w w:val="100"/>
          <w:sz w:val="24"/>
        </w:rPr>
        <w:t>копинга</w:t>
      </w:r>
      <w:proofErr w:type="spellEnd"/>
      <w:r w:rsidRPr="006F1A8D">
        <w:rPr>
          <w:rFonts w:ascii="Times New Roman" w:hAnsi="Times New Roman"/>
          <w:w w:val="100"/>
          <w:sz w:val="24"/>
        </w:rPr>
        <w:t xml:space="preserve">) у лиц организованной популяции г. Петрозаводска с ранней стадией </w:t>
      </w:r>
      <w:proofErr w:type="gramStart"/>
      <w:r w:rsidRPr="006F1A8D">
        <w:rPr>
          <w:rFonts w:ascii="Times New Roman" w:hAnsi="Times New Roman"/>
          <w:w w:val="100"/>
          <w:sz w:val="24"/>
        </w:rPr>
        <w:t>ХИМ</w:t>
      </w:r>
      <w:proofErr w:type="gramEnd"/>
      <w:r w:rsidRPr="006F1A8D">
        <w:rPr>
          <w:rFonts w:ascii="Times New Roman" w:hAnsi="Times New Roman"/>
          <w:w w:val="100"/>
          <w:sz w:val="24"/>
        </w:rPr>
        <w:t xml:space="preserve"> (</w:t>
      </w:r>
      <w:proofErr w:type="spellStart"/>
      <w:r w:rsidRPr="006F1A8D">
        <w:rPr>
          <w:rFonts w:ascii="Times New Roman" w:hAnsi="Times New Roman"/>
          <w:w w:val="100"/>
          <w:sz w:val="24"/>
        </w:rPr>
        <w:t>n</w:t>
      </w:r>
      <w:proofErr w:type="spellEnd"/>
      <w:r w:rsidRPr="006F1A8D">
        <w:rPr>
          <w:rFonts w:ascii="Times New Roman" w:hAnsi="Times New Roman"/>
          <w:w w:val="100"/>
          <w:sz w:val="24"/>
        </w:rPr>
        <w:t xml:space="preserve"> = 280; средний возраст (53,9 ± 8,1) года; </w:t>
      </w:r>
      <w:proofErr w:type="spellStart"/>
      <w:r w:rsidRPr="006F1A8D">
        <w:rPr>
          <w:rFonts w:ascii="Times New Roman" w:hAnsi="Times New Roman"/>
          <w:w w:val="100"/>
          <w:sz w:val="24"/>
        </w:rPr>
        <w:t>гендерный</w:t>
      </w:r>
      <w:proofErr w:type="spellEnd"/>
      <w:r w:rsidRPr="006F1A8D">
        <w:rPr>
          <w:rFonts w:ascii="Times New Roman" w:hAnsi="Times New Roman"/>
          <w:w w:val="100"/>
          <w:sz w:val="24"/>
        </w:rPr>
        <w:t xml:space="preserve"> индекс 1:1). Контрольная группа включала здоровых лиц (</w:t>
      </w:r>
      <w:proofErr w:type="spellStart"/>
      <w:r w:rsidRPr="006F1A8D">
        <w:rPr>
          <w:rFonts w:ascii="Times New Roman" w:hAnsi="Times New Roman"/>
          <w:w w:val="100"/>
          <w:sz w:val="24"/>
        </w:rPr>
        <w:t>n</w:t>
      </w:r>
      <w:proofErr w:type="spellEnd"/>
      <w:r w:rsidRPr="006F1A8D">
        <w:rPr>
          <w:rFonts w:ascii="Times New Roman" w:hAnsi="Times New Roman"/>
          <w:w w:val="100"/>
          <w:sz w:val="24"/>
        </w:rPr>
        <w:t xml:space="preserve"> = 32; средний возраст (52,4 ± 6,5) года; </w:t>
      </w:r>
      <w:proofErr w:type="spellStart"/>
      <w:r w:rsidRPr="006F1A8D">
        <w:rPr>
          <w:rFonts w:ascii="Times New Roman" w:hAnsi="Times New Roman"/>
          <w:w w:val="100"/>
          <w:sz w:val="24"/>
        </w:rPr>
        <w:t>гендерный</w:t>
      </w:r>
      <w:proofErr w:type="spellEnd"/>
      <w:r w:rsidRPr="006F1A8D">
        <w:rPr>
          <w:rFonts w:ascii="Times New Roman" w:hAnsi="Times New Roman"/>
          <w:w w:val="100"/>
          <w:sz w:val="24"/>
        </w:rPr>
        <w:t xml:space="preserve"> индекс 1:1; </w:t>
      </w:r>
      <w:proofErr w:type="spellStart"/>
      <w:proofErr w:type="gramStart"/>
      <w:r w:rsidRPr="006F1A8D">
        <w:rPr>
          <w:rFonts w:ascii="Times New Roman" w:hAnsi="Times New Roman"/>
          <w:w w:val="100"/>
          <w:sz w:val="24"/>
        </w:rPr>
        <w:t>р</w:t>
      </w:r>
      <w:proofErr w:type="spellEnd"/>
      <w:proofErr w:type="gramEnd"/>
      <w:r w:rsidRPr="006F1A8D">
        <w:rPr>
          <w:rFonts w:ascii="Times New Roman" w:hAnsi="Times New Roman"/>
          <w:w w:val="100"/>
          <w:sz w:val="24"/>
        </w:rPr>
        <w:t xml:space="preserve"> &gt; 0,05). </w:t>
      </w:r>
      <w:r w:rsidRPr="006F1A8D">
        <w:rPr>
          <w:rFonts w:ascii="Times New Roman" w:hAnsi="Times New Roman"/>
          <w:i/>
          <w:iCs/>
          <w:w w:val="100"/>
          <w:sz w:val="24"/>
        </w:rPr>
        <w:t>Методы</w:t>
      </w:r>
      <w:r w:rsidRPr="006F1A8D">
        <w:rPr>
          <w:rFonts w:ascii="Times New Roman" w:hAnsi="Times New Roman"/>
          <w:w w:val="100"/>
          <w:sz w:val="24"/>
        </w:rPr>
        <w:t xml:space="preserve">. Использовали метод «Индекс жизненного стиля» по Р. </w:t>
      </w:r>
      <w:proofErr w:type="spellStart"/>
      <w:r w:rsidRPr="006F1A8D">
        <w:rPr>
          <w:rFonts w:ascii="Times New Roman" w:hAnsi="Times New Roman"/>
          <w:w w:val="100"/>
          <w:sz w:val="24"/>
        </w:rPr>
        <w:t>Плутчику</w:t>
      </w:r>
      <w:proofErr w:type="spellEnd"/>
      <w:r w:rsidRPr="006F1A8D">
        <w:rPr>
          <w:rFonts w:ascii="Times New Roman" w:hAnsi="Times New Roman"/>
          <w:w w:val="100"/>
          <w:sz w:val="24"/>
        </w:rPr>
        <w:t xml:space="preserve"> с </w:t>
      </w:r>
      <w:proofErr w:type="spellStart"/>
      <w:r w:rsidRPr="006F1A8D">
        <w:rPr>
          <w:rFonts w:ascii="Times New Roman" w:hAnsi="Times New Roman"/>
          <w:w w:val="100"/>
          <w:sz w:val="24"/>
        </w:rPr>
        <w:t>соавт</w:t>
      </w:r>
      <w:proofErr w:type="spellEnd"/>
      <w:r w:rsidRPr="006F1A8D">
        <w:rPr>
          <w:rFonts w:ascii="Times New Roman" w:hAnsi="Times New Roman"/>
          <w:w w:val="100"/>
          <w:sz w:val="24"/>
        </w:rPr>
        <w:t>. в модификации Л. И. </w:t>
      </w:r>
      <w:proofErr w:type="spellStart"/>
      <w:r w:rsidRPr="006F1A8D">
        <w:rPr>
          <w:rFonts w:ascii="Times New Roman" w:hAnsi="Times New Roman"/>
          <w:w w:val="100"/>
          <w:sz w:val="24"/>
        </w:rPr>
        <w:t>Вассермана</w:t>
      </w:r>
      <w:proofErr w:type="spellEnd"/>
      <w:r w:rsidRPr="006F1A8D">
        <w:rPr>
          <w:rFonts w:ascii="Times New Roman" w:hAnsi="Times New Roman"/>
          <w:w w:val="100"/>
          <w:sz w:val="24"/>
        </w:rPr>
        <w:t xml:space="preserve"> и стандартизированный тест Р. </w:t>
      </w:r>
      <w:proofErr w:type="spellStart"/>
      <w:r w:rsidRPr="006F1A8D">
        <w:rPr>
          <w:rFonts w:ascii="Times New Roman" w:hAnsi="Times New Roman"/>
          <w:w w:val="100"/>
          <w:sz w:val="24"/>
        </w:rPr>
        <w:t>Лазаруса</w:t>
      </w:r>
      <w:proofErr w:type="spellEnd"/>
      <w:r w:rsidRPr="006F1A8D">
        <w:rPr>
          <w:rFonts w:ascii="Times New Roman" w:hAnsi="Times New Roman"/>
          <w:w w:val="100"/>
          <w:sz w:val="24"/>
        </w:rPr>
        <w:t xml:space="preserve"> в модификации Л. И. </w:t>
      </w:r>
      <w:proofErr w:type="spellStart"/>
      <w:r w:rsidRPr="006F1A8D">
        <w:rPr>
          <w:rFonts w:ascii="Times New Roman" w:hAnsi="Times New Roman"/>
          <w:w w:val="100"/>
          <w:sz w:val="24"/>
        </w:rPr>
        <w:t>Вассермана</w:t>
      </w:r>
      <w:proofErr w:type="spellEnd"/>
      <w:r w:rsidRPr="006F1A8D">
        <w:rPr>
          <w:rFonts w:ascii="Times New Roman" w:hAnsi="Times New Roman"/>
          <w:w w:val="100"/>
          <w:sz w:val="24"/>
        </w:rPr>
        <w:t xml:space="preserve">. </w:t>
      </w:r>
      <w:r w:rsidRPr="006F1A8D">
        <w:rPr>
          <w:rFonts w:ascii="Times New Roman" w:hAnsi="Times New Roman"/>
          <w:i/>
          <w:iCs/>
          <w:w w:val="100"/>
          <w:sz w:val="24"/>
        </w:rPr>
        <w:t>Результаты</w:t>
      </w:r>
      <w:r w:rsidRPr="006F1A8D">
        <w:rPr>
          <w:rFonts w:ascii="Times New Roman" w:hAnsi="Times New Roman"/>
          <w:w w:val="100"/>
          <w:sz w:val="24"/>
        </w:rPr>
        <w:t xml:space="preserve">. Выявили, что для проживающих на Европейском Севере пациентов с ранней стадией </w:t>
      </w:r>
      <w:proofErr w:type="gramStart"/>
      <w:r w:rsidRPr="006F1A8D">
        <w:rPr>
          <w:rFonts w:ascii="Times New Roman" w:hAnsi="Times New Roman"/>
          <w:w w:val="100"/>
          <w:sz w:val="24"/>
        </w:rPr>
        <w:t>ХИМ</w:t>
      </w:r>
      <w:proofErr w:type="gramEnd"/>
      <w:r w:rsidRPr="006F1A8D">
        <w:rPr>
          <w:rFonts w:ascii="Times New Roman" w:hAnsi="Times New Roman"/>
          <w:w w:val="100"/>
          <w:sz w:val="24"/>
        </w:rPr>
        <w:t xml:space="preserve"> характерно повышение общего показателя напряжения механизмов психологических защит преимущественно за счет «отрицания» (63,2 ± 3,7) </w:t>
      </w:r>
      <w:proofErr w:type="spellStart"/>
      <w:r w:rsidRPr="006F1A8D">
        <w:rPr>
          <w:rFonts w:ascii="Times New Roman" w:hAnsi="Times New Roman"/>
          <w:w w:val="100"/>
          <w:sz w:val="24"/>
        </w:rPr>
        <w:t>процентиля</w:t>
      </w:r>
      <w:proofErr w:type="spellEnd"/>
      <w:r w:rsidRPr="006F1A8D">
        <w:rPr>
          <w:rFonts w:ascii="Times New Roman" w:hAnsi="Times New Roman"/>
          <w:w w:val="100"/>
          <w:sz w:val="24"/>
        </w:rPr>
        <w:t xml:space="preserve">, «компенсации» (58,9 ± 4,0) </w:t>
      </w:r>
      <w:proofErr w:type="spellStart"/>
      <w:r w:rsidRPr="006F1A8D">
        <w:rPr>
          <w:rFonts w:ascii="Times New Roman" w:hAnsi="Times New Roman"/>
          <w:w w:val="100"/>
          <w:sz w:val="24"/>
        </w:rPr>
        <w:t>процентиля</w:t>
      </w:r>
      <w:proofErr w:type="spellEnd"/>
      <w:r w:rsidRPr="006F1A8D">
        <w:rPr>
          <w:rFonts w:ascii="Times New Roman" w:hAnsi="Times New Roman"/>
          <w:w w:val="100"/>
          <w:sz w:val="24"/>
        </w:rPr>
        <w:t xml:space="preserve"> и «проекции» (57,4 ± 3,9) </w:t>
      </w:r>
      <w:proofErr w:type="spellStart"/>
      <w:r w:rsidRPr="006F1A8D">
        <w:rPr>
          <w:rFonts w:ascii="Times New Roman" w:hAnsi="Times New Roman"/>
          <w:w w:val="100"/>
          <w:sz w:val="24"/>
        </w:rPr>
        <w:t>процентиля</w:t>
      </w:r>
      <w:proofErr w:type="spellEnd"/>
      <w:r w:rsidRPr="006F1A8D">
        <w:rPr>
          <w:rFonts w:ascii="Times New Roman" w:hAnsi="Times New Roman"/>
          <w:w w:val="100"/>
          <w:sz w:val="24"/>
        </w:rPr>
        <w:t xml:space="preserve">. Ведущими стратегиями </w:t>
      </w:r>
      <w:proofErr w:type="spellStart"/>
      <w:r w:rsidRPr="006F1A8D">
        <w:rPr>
          <w:rFonts w:ascii="Times New Roman" w:hAnsi="Times New Roman"/>
          <w:w w:val="100"/>
          <w:sz w:val="24"/>
        </w:rPr>
        <w:t>совладающего</w:t>
      </w:r>
      <w:proofErr w:type="spellEnd"/>
      <w:r w:rsidRPr="006F1A8D">
        <w:rPr>
          <w:rFonts w:ascii="Times New Roman" w:hAnsi="Times New Roman"/>
          <w:w w:val="100"/>
          <w:sz w:val="24"/>
        </w:rPr>
        <w:t xml:space="preserve"> со стрессом поведения у них являются поиск социальной поддержки (68,89 ± 19,45)</w:t>
      </w:r>
      <w:r w:rsidRPr="006F1A8D">
        <w:rPr>
          <w:rFonts w:ascii="Times New Roman"/>
          <w:w w:val="100"/>
          <w:sz w:val="24"/>
        </w:rPr>
        <w:t> </w:t>
      </w:r>
      <w:r w:rsidRPr="006F1A8D">
        <w:rPr>
          <w:rFonts w:ascii="Times New Roman" w:hAnsi="Times New Roman"/>
          <w:w w:val="100"/>
          <w:sz w:val="24"/>
        </w:rPr>
        <w:t>% и принятие ответственности на себя (69,64 ± 18,63)</w:t>
      </w:r>
      <w:r w:rsidRPr="006F1A8D">
        <w:rPr>
          <w:rFonts w:ascii="Times New Roman"/>
          <w:w w:val="100"/>
          <w:sz w:val="24"/>
        </w:rPr>
        <w:t> </w:t>
      </w:r>
      <w:r w:rsidRPr="006F1A8D">
        <w:rPr>
          <w:rFonts w:ascii="Times New Roman" w:hAnsi="Times New Roman"/>
          <w:w w:val="100"/>
          <w:sz w:val="24"/>
        </w:rPr>
        <w:t xml:space="preserve">%. </w:t>
      </w:r>
      <w:r w:rsidRPr="006F1A8D">
        <w:rPr>
          <w:rFonts w:ascii="Times New Roman" w:hAnsi="Times New Roman"/>
          <w:i/>
          <w:iCs/>
          <w:w w:val="100"/>
          <w:sz w:val="24"/>
        </w:rPr>
        <w:t>Выводы</w:t>
      </w:r>
      <w:r w:rsidRPr="006F1A8D">
        <w:rPr>
          <w:rFonts w:ascii="Times New Roman" w:hAnsi="Times New Roman"/>
          <w:w w:val="100"/>
          <w:sz w:val="24"/>
        </w:rPr>
        <w:t xml:space="preserve">. Пациенты с </w:t>
      </w:r>
      <w:proofErr w:type="gramStart"/>
      <w:r w:rsidRPr="006F1A8D">
        <w:rPr>
          <w:rFonts w:ascii="Times New Roman" w:hAnsi="Times New Roman"/>
          <w:w w:val="100"/>
          <w:sz w:val="24"/>
        </w:rPr>
        <w:t>ХИМ</w:t>
      </w:r>
      <w:proofErr w:type="gramEnd"/>
      <w:r w:rsidRPr="006F1A8D">
        <w:rPr>
          <w:rFonts w:ascii="Times New Roman" w:hAnsi="Times New Roman"/>
          <w:w w:val="100"/>
          <w:sz w:val="24"/>
        </w:rPr>
        <w:t xml:space="preserve"> характеризуются «мозаичностью» адаптивных и </w:t>
      </w:r>
      <w:proofErr w:type="spellStart"/>
      <w:r w:rsidRPr="006F1A8D">
        <w:rPr>
          <w:rFonts w:ascii="Times New Roman" w:hAnsi="Times New Roman"/>
          <w:w w:val="100"/>
          <w:sz w:val="24"/>
        </w:rPr>
        <w:t>дезадаптивных</w:t>
      </w:r>
      <w:proofErr w:type="spellEnd"/>
      <w:r w:rsidRPr="006F1A8D">
        <w:rPr>
          <w:rFonts w:ascii="Times New Roman" w:hAnsi="Times New Roman"/>
          <w:w w:val="100"/>
          <w:sz w:val="24"/>
        </w:rPr>
        <w:t xml:space="preserve"> </w:t>
      </w:r>
      <w:proofErr w:type="spellStart"/>
      <w:r w:rsidRPr="006F1A8D">
        <w:rPr>
          <w:rFonts w:ascii="Times New Roman" w:hAnsi="Times New Roman"/>
          <w:w w:val="100"/>
          <w:sz w:val="24"/>
        </w:rPr>
        <w:t>индивидуально­личностных</w:t>
      </w:r>
      <w:proofErr w:type="spellEnd"/>
      <w:r w:rsidRPr="006F1A8D">
        <w:rPr>
          <w:rFonts w:ascii="Times New Roman" w:hAnsi="Times New Roman"/>
          <w:w w:val="100"/>
          <w:sz w:val="24"/>
        </w:rPr>
        <w:t xml:space="preserve"> черт </w:t>
      </w:r>
      <w:proofErr w:type="spellStart"/>
      <w:r w:rsidRPr="006F1A8D">
        <w:rPr>
          <w:rFonts w:ascii="Times New Roman" w:hAnsi="Times New Roman"/>
          <w:w w:val="100"/>
          <w:sz w:val="24"/>
        </w:rPr>
        <w:t>защитно­совладающего</w:t>
      </w:r>
      <w:proofErr w:type="spellEnd"/>
      <w:r w:rsidRPr="006F1A8D">
        <w:rPr>
          <w:rFonts w:ascii="Times New Roman" w:hAnsi="Times New Roman"/>
          <w:w w:val="100"/>
          <w:sz w:val="24"/>
        </w:rPr>
        <w:t xml:space="preserve"> стиля поведения.</w:t>
      </w:r>
    </w:p>
    <w:p w:rsidR="006F1A8D" w:rsidRPr="006F1A8D" w:rsidRDefault="006F1A8D" w:rsidP="006F1A8D">
      <w:pPr>
        <w:pStyle w:val="a8"/>
        <w:rPr>
          <w:rFonts w:ascii="Times New Roman" w:hAnsi="Times New Roman"/>
          <w:w w:val="100"/>
          <w:sz w:val="24"/>
        </w:rPr>
      </w:pPr>
      <w:r w:rsidRPr="006F1A8D">
        <w:rPr>
          <w:rFonts w:ascii="Times New Roman" w:hAnsi="Times New Roman"/>
          <w:b/>
          <w:bCs/>
          <w:w w:val="100"/>
          <w:sz w:val="24"/>
        </w:rPr>
        <w:t>Ключевые слова:</w:t>
      </w:r>
      <w:r w:rsidRPr="006F1A8D">
        <w:rPr>
          <w:rFonts w:ascii="Times New Roman" w:hAnsi="Times New Roman"/>
          <w:w w:val="100"/>
          <w:sz w:val="24"/>
        </w:rPr>
        <w:t xml:space="preserve"> психологическая адаптация, психологическая защита, </w:t>
      </w:r>
      <w:proofErr w:type="spellStart"/>
      <w:r w:rsidRPr="006F1A8D">
        <w:rPr>
          <w:rFonts w:ascii="Times New Roman" w:hAnsi="Times New Roman"/>
          <w:w w:val="100"/>
          <w:sz w:val="24"/>
        </w:rPr>
        <w:t>копинг</w:t>
      </w:r>
      <w:proofErr w:type="spellEnd"/>
      <w:r w:rsidRPr="006F1A8D">
        <w:rPr>
          <w:rFonts w:ascii="Times New Roman" w:hAnsi="Times New Roman"/>
          <w:w w:val="100"/>
          <w:sz w:val="24"/>
        </w:rPr>
        <w:t>, ранняя стадия хронической ишемии мозга, Европейский Север</w:t>
      </w:r>
    </w:p>
    <w:p w:rsidR="006F1A8D" w:rsidRPr="006F1A8D" w:rsidRDefault="006F1A8D" w:rsidP="006F1A8D">
      <w:pPr>
        <w:pStyle w:val="a3"/>
        <w:rPr>
          <w:rFonts w:ascii="Times New Roman" w:hAnsi="Times New Roman"/>
          <w:sz w:val="24"/>
        </w:rPr>
      </w:pPr>
    </w:p>
    <w:p w:rsidR="006F1A8D" w:rsidRPr="006F1A8D" w:rsidRDefault="006F1A8D" w:rsidP="006F1A8D">
      <w:pPr>
        <w:pStyle w:val="a5"/>
        <w:rPr>
          <w:rFonts w:ascii="Times New Roman" w:hAnsi="Times New Roman"/>
          <w:sz w:val="24"/>
          <w:lang w:val="en-US"/>
        </w:rPr>
      </w:pPr>
      <w:r w:rsidRPr="006F1A8D">
        <w:rPr>
          <w:rFonts w:ascii="Times New Roman" w:hAnsi="Times New Roman"/>
          <w:sz w:val="24"/>
          <w:lang w:val="en-US"/>
        </w:rPr>
        <w:t xml:space="preserve">THE PSYCHOLOGICAL ADAPTATION TO CHRONIC BRAIN ISCHEMIA </w:t>
      </w:r>
      <w:r w:rsidRPr="006F1A8D">
        <w:rPr>
          <w:rFonts w:ascii="Times New Roman" w:hAnsi="Times New Roman"/>
          <w:sz w:val="24"/>
          <w:lang w:val="en-US"/>
        </w:rPr>
        <w:br/>
        <w:t>IN CITIZENS OF EUROPEAN NORTH</w:t>
      </w:r>
    </w:p>
    <w:p w:rsidR="006F1A8D" w:rsidRPr="006F1A8D" w:rsidRDefault="006F1A8D" w:rsidP="006F1A8D">
      <w:pPr>
        <w:pStyle w:val="a9"/>
        <w:rPr>
          <w:rFonts w:ascii="Times New Roman" w:hAnsi="Times New Roman"/>
          <w:lang w:val="en-US"/>
        </w:rPr>
      </w:pPr>
      <w:r w:rsidRPr="006F1A8D">
        <w:rPr>
          <w:rFonts w:ascii="Times New Roman" w:hAnsi="Times New Roman"/>
          <w:lang w:val="en-US"/>
        </w:rPr>
        <w:t xml:space="preserve">E. G. </w:t>
      </w:r>
      <w:proofErr w:type="spellStart"/>
      <w:r w:rsidRPr="006F1A8D">
        <w:rPr>
          <w:rFonts w:ascii="Times New Roman" w:hAnsi="Times New Roman"/>
          <w:lang w:val="en-US"/>
        </w:rPr>
        <w:t>Antonen</w:t>
      </w:r>
      <w:proofErr w:type="spellEnd"/>
      <w:r w:rsidRPr="006F1A8D">
        <w:rPr>
          <w:rFonts w:ascii="Times New Roman" w:hAnsi="Times New Roman"/>
          <w:lang w:val="en-US"/>
        </w:rPr>
        <w:t xml:space="preserve">, M. M. </w:t>
      </w:r>
      <w:proofErr w:type="spellStart"/>
      <w:r w:rsidRPr="006F1A8D">
        <w:rPr>
          <w:rFonts w:ascii="Times New Roman" w:hAnsi="Times New Roman"/>
          <w:lang w:val="en-US"/>
        </w:rPr>
        <w:t>Burkin</w:t>
      </w:r>
      <w:proofErr w:type="spellEnd"/>
      <w:r w:rsidRPr="006F1A8D">
        <w:rPr>
          <w:rFonts w:ascii="Times New Roman" w:hAnsi="Times New Roman"/>
          <w:lang w:val="en-US"/>
        </w:rPr>
        <w:t xml:space="preserve">, I. V. </w:t>
      </w:r>
      <w:proofErr w:type="spellStart"/>
      <w:r w:rsidRPr="006F1A8D">
        <w:rPr>
          <w:rFonts w:ascii="Times New Roman" w:hAnsi="Times New Roman"/>
          <w:lang w:val="en-US"/>
        </w:rPr>
        <w:t>Hyanikyajnen</w:t>
      </w:r>
      <w:proofErr w:type="spellEnd"/>
    </w:p>
    <w:p w:rsidR="006F1A8D" w:rsidRPr="006F1A8D" w:rsidRDefault="006F1A8D" w:rsidP="006F1A8D">
      <w:pPr>
        <w:pStyle w:val="a7"/>
        <w:rPr>
          <w:rFonts w:ascii="Times New Roman" w:hAnsi="Times New Roman"/>
          <w:w w:val="100"/>
          <w:sz w:val="24"/>
          <w:lang w:val="en-US"/>
        </w:rPr>
      </w:pPr>
      <w:r w:rsidRPr="006F1A8D">
        <w:rPr>
          <w:rFonts w:ascii="Times New Roman" w:hAnsi="Times New Roman"/>
          <w:w w:val="100"/>
          <w:sz w:val="24"/>
          <w:lang w:val="en-US"/>
        </w:rPr>
        <w:lastRenderedPageBreak/>
        <w:t xml:space="preserve">Medical Institute </w:t>
      </w:r>
      <w:r w:rsidRPr="006F1A8D">
        <w:rPr>
          <w:rFonts w:ascii="Times New Roman" w:hAnsi="Times New Roman"/>
          <w:w w:val="100"/>
          <w:sz w:val="24"/>
        </w:rPr>
        <w:t>о</w:t>
      </w:r>
      <w:r w:rsidRPr="006F1A8D">
        <w:rPr>
          <w:rFonts w:ascii="Times New Roman" w:hAnsi="Times New Roman"/>
          <w:w w:val="100"/>
          <w:sz w:val="24"/>
          <w:lang w:val="en-US"/>
        </w:rPr>
        <w:t>f Petrozavodsk State University, Petrozavodsk, Russia</w:t>
      </w:r>
    </w:p>
    <w:p w:rsidR="006F1A8D" w:rsidRPr="006F1A8D" w:rsidRDefault="006F1A8D" w:rsidP="006F1A8D">
      <w:pPr>
        <w:pStyle w:val="a8"/>
        <w:rPr>
          <w:rFonts w:ascii="Times New Roman" w:hAnsi="Times New Roman"/>
          <w:w w:val="100"/>
          <w:sz w:val="24"/>
          <w:lang w:val="en-US"/>
        </w:rPr>
      </w:pPr>
    </w:p>
    <w:p w:rsidR="006F1A8D" w:rsidRPr="006F1A8D" w:rsidRDefault="006F1A8D" w:rsidP="006F1A8D">
      <w:pPr>
        <w:pStyle w:val="a8"/>
        <w:rPr>
          <w:rFonts w:ascii="Times New Roman" w:hAnsi="Times New Roman"/>
          <w:w w:val="100"/>
          <w:sz w:val="24"/>
          <w:lang w:val="en-US"/>
        </w:rPr>
      </w:pPr>
      <w:proofErr w:type="gramStart"/>
      <w:r w:rsidRPr="006F1A8D">
        <w:rPr>
          <w:rFonts w:ascii="Times New Roman" w:hAnsi="Times New Roman"/>
          <w:i/>
          <w:iCs/>
          <w:w w:val="100"/>
          <w:sz w:val="24"/>
          <w:lang w:val="en-US"/>
        </w:rPr>
        <w:t>The aim</w:t>
      </w:r>
      <w:r w:rsidRPr="006F1A8D">
        <w:rPr>
          <w:rFonts w:ascii="Times New Roman" w:hAnsi="Times New Roman"/>
          <w:b/>
          <w:bCs/>
          <w:w w:val="100"/>
          <w:sz w:val="24"/>
          <w:lang w:val="en-US"/>
        </w:rPr>
        <w:t xml:space="preserve"> ­</w:t>
      </w:r>
      <w:r w:rsidRPr="006F1A8D">
        <w:rPr>
          <w:rFonts w:ascii="Times New Roman" w:hAnsi="Times New Roman"/>
          <w:w w:val="100"/>
          <w:sz w:val="24"/>
          <w:lang w:val="en-US"/>
        </w:rPr>
        <w:t xml:space="preserve"> to show the role of system </w:t>
      </w:r>
      <w:proofErr w:type="spellStart"/>
      <w:r w:rsidRPr="006F1A8D">
        <w:rPr>
          <w:rFonts w:ascii="Times New Roman" w:hAnsi="Times New Roman"/>
          <w:w w:val="100"/>
          <w:sz w:val="24"/>
          <w:lang w:val="en-US"/>
        </w:rPr>
        <w:t>psyhodiagnostics</w:t>
      </w:r>
      <w:proofErr w:type="spellEnd"/>
      <w:r w:rsidRPr="006F1A8D">
        <w:rPr>
          <w:rFonts w:ascii="Times New Roman" w:hAnsi="Times New Roman"/>
          <w:w w:val="100"/>
          <w:sz w:val="24"/>
          <w:lang w:val="en-US"/>
        </w:rPr>
        <w:t xml:space="preserve"> for multivariate complex study of the influence of psychological and social factors on the occurrence and during of chronic brain ischemia using the </w:t>
      </w:r>
      <w:proofErr w:type="spellStart"/>
      <w:r w:rsidRPr="006F1A8D">
        <w:rPr>
          <w:rFonts w:ascii="Times New Roman" w:hAnsi="Times New Roman"/>
          <w:w w:val="100"/>
          <w:sz w:val="24"/>
          <w:lang w:val="en-US"/>
        </w:rPr>
        <w:t>biopsychosocial</w:t>
      </w:r>
      <w:proofErr w:type="spellEnd"/>
      <w:r w:rsidRPr="006F1A8D">
        <w:rPr>
          <w:rFonts w:ascii="Times New Roman" w:hAnsi="Times New Roman"/>
          <w:w w:val="100"/>
          <w:sz w:val="24"/>
          <w:lang w:val="en-US"/>
        </w:rPr>
        <w:t xml:space="preserve"> approach.</w:t>
      </w:r>
      <w:proofErr w:type="gramEnd"/>
      <w:r w:rsidRPr="006F1A8D">
        <w:rPr>
          <w:rFonts w:ascii="Times New Roman" w:hAnsi="Times New Roman"/>
          <w:w w:val="100"/>
          <w:sz w:val="24"/>
          <w:lang w:val="en-US"/>
        </w:rPr>
        <w:t xml:space="preserve"> In particular, the mechanisms of psychological adaptation (psychological protection and coping) in persons of the organized population of Petrozavodsk with early stage of chronic brain ischemia (n = 280, average age (53.9 ± 8.1) years, gender index 1:1) have been studied. The control group included healthy individuals (n = 32, average age (52.4 ± 6.5) years, gender index 1:1, p &gt; 0.05). </w:t>
      </w:r>
      <w:proofErr w:type="gramStart"/>
      <w:r w:rsidRPr="006F1A8D">
        <w:rPr>
          <w:rFonts w:ascii="Times New Roman" w:hAnsi="Times New Roman"/>
          <w:i/>
          <w:iCs/>
          <w:w w:val="100"/>
          <w:sz w:val="24"/>
          <w:lang w:val="en-US"/>
        </w:rPr>
        <w:t>Methods.</w:t>
      </w:r>
      <w:proofErr w:type="gramEnd"/>
      <w:r w:rsidRPr="006F1A8D">
        <w:rPr>
          <w:rFonts w:ascii="Times New Roman" w:hAnsi="Times New Roman"/>
          <w:w w:val="100"/>
          <w:sz w:val="24"/>
          <w:lang w:val="en-US"/>
        </w:rPr>
        <w:t xml:space="preserve"> The following methods were used:  the method «Index of life style» by R. </w:t>
      </w:r>
      <w:proofErr w:type="spellStart"/>
      <w:r w:rsidRPr="006F1A8D">
        <w:rPr>
          <w:rFonts w:ascii="Times New Roman" w:hAnsi="Times New Roman"/>
          <w:w w:val="100"/>
          <w:sz w:val="24"/>
          <w:lang w:val="en-US"/>
        </w:rPr>
        <w:t>Plutchik</w:t>
      </w:r>
      <w:proofErr w:type="spellEnd"/>
      <w:r w:rsidRPr="006F1A8D">
        <w:rPr>
          <w:rFonts w:ascii="Times New Roman" w:hAnsi="Times New Roman"/>
          <w:w w:val="100"/>
          <w:sz w:val="24"/>
          <w:lang w:val="en-US"/>
        </w:rPr>
        <w:t xml:space="preserve"> et al. in the modification of L. I. Wasserman; the standardized test of R. Lazarus in the modification of L. I. Wasserman. </w:t>
      </w:r>
      <w:proofErr w:type="gramStart"/>
      <w:r w:rsidRPr="006F1A8D">
        <w:rPr>
          <w:rFonts w:ascii="Times New Roman" w:hAnsi="Times New Roman"/>
          <w:i/>
          <w:iCs/>
          <w:w w:val="100"/>
          <w:sz w:val="24"/>
          <w:lang w:val="en-US"/>
        </w:rPr>
        <w:t>Results.</w:t>
      </w:r>
      <w:proofErr w:type="gramEnd"/>
      <w:r w:rsidRPr="006F1A8D">
        <w:rPr>
          <w:rFonts w:ascii="Times New Roman" w:hAnsi="Times New Roman"/>
          <w:w w:val="100"/>
          <w:sz w:val="24"/>
          <w:lang w:val="en-US"/>
        </w:rPr>
        <w:t xml:space="preserve"> It was found out that increase in the total  stress index  of psychological defense mechanisms in patients with early stage of chronic brain ischemia living in the European North, was typical  mainly due to «denial» (63.2 ± 3.7) </w:t>
      </w:r>
      <w:r w:rsidRPr="006F1A8D">
        <w:rPr>
          <w:rFonts w:ascii="Times New Roman" w:hAnsi="Times New Roman" w:cs="Times New Roman Cyr"/>
          <w:w w:val="100"/>
          <w:sz w:val="24"/>
          <w:lang w:val="en-US"/>
        </w:rPr>
        <w:t>‰</w:t>
      </w:r>
      <w:r w:rsidRPr="006F1A8D">
        <w:rPr>
          <w:rFonts w:ascii="Times New Roman" w:hAnsi="Times New Roman"/>
          <w:w w:val="100"/>
          <w:sz w:val="24"/>
          <w:lang w:val="en-US"/>
        </w:rPr>
        <w:t xml:space="preserve">, «compensation» (58.9 ± 4.0) </w:t>
      </w:r>
      <w:r w:rsidRPr="006F1A8D">
        <w:rPr>
          <w:rFonts w:ascii="Times New Roman" w:hAnsi="Times New Roman" w:cs="Times New Roman Cyr"/>
          <w:w w:val="100"/>
          <w:sz w:val="24"/>
          <w:lang w:val="en-US"/>
        </w:rPr>
        <w:t>‰</w:t>
      </w:r>
      <w:r w:rsidRPr="006F1A8D">
        <w:rPr>
          <w:rFonts w:ascii="Times New Roman" w:hAnsi="Times New Roman"/>
          <w:w w:val="100"/>
          <w:sz w:val="24"/>
          <w:lang w:val="en-US"/>
        </w:rPr>
        <w:t xml:space="preserve"> and «projection» (57.4 ± 3.9) </w:t>
      </w:r>
      <w:r w:rsidRPr="006F1A8D">
        <w:rPr>
          <w:rFonts w:ascii="Times New Roman" w:hAnsi="Times New Roman" w:cs="Times New Roman Cyr"/>
          <w:w w:val="100"/>
          <w:sz w:val="24"/>
          <w:lang w:val="en-US"/>
        </w:rPr>
        <w:t>‰</w:t>
      </w:r>
      <w:r w:rsidRPr="006F1A8D">
        <w:rPr>
          <w:rFonts w:ascii="Times New Roman" w:hAnsi="Times New Roman"/>
          <w:w w:val="100"/>
          <w:sz w:val="24"/>
          <w:lang w:val="en-US"/>
        </w:rPr>
        <w:t xml:space="preserve">. The leading strategies of coping with stress behavior were search for social support (68.89 ± 19.45) % and acceptance of responsibility (69.64 ± 18.63) %. </w:t>
      </w:r>
      <w:proofErr w:type="gramStart"/>
      <w:r w:rsidRPr="006F1A8D">
        <w:rPr>
          <w:rFonts w:ascii="Times New Roman" w:hAnsi="Times New Roman"/>
          <w:i/>
          <w:iCs/>
          <w:w w:val="100"/>
          <w:sz w:val="24"/>
          <w:lang w:val="en-US"/>
        </w:rPr>
        <w:t>Conclusions.</w:t>
      </w:r>
      <w:proofErr w:type="gramEnd"/>
      <w:r w:rsidRPr="006F1A8D">
        <w:rPr>
          <w:rFonts w:ascii="Times New Roman" w:hAnsi="Times New Roman"/>
          <w:b/>
          <w:bCs/>
          <w:w w:val="100"/>
          <w:sz w:val="24"/>
          <w:lang w:val="en-US"/>
        </w:rPr>
        <w:t xml:space="preserve"> </w:t>
      </w:r>
      <w:r w:rsidRPr="006F1A8D">
        <w:rPr>
          <w:rFonts w:ascii="Times New Roman" w:hAnsi="Times New Roman"/>
          <w:w w:val="100"/>
          <w:sz w:val="24"/>
          <w:lang w:val="en-US"/>
        </w:rPr>
        <w:t xml:space="preserve">Patients with chronic brain ischemia are characterized by </w:t>
      </w:r>
      <w:proofErr w:type="spellStart"/>
      <w:r w:rsidRPr="006F1A8D">
        <w:rPr>
          <w:rFonts w:ascii="Times New Roman" w:hAnsi="Times New Roman"/>
          <w:w w:val="100"/>
          <w:sz w:val="24"/>
          <w:lang w:val="en-US"/>
        </w:rPr>
        <w:t>mosaicism</w:t>
      </w:r>
      <w:proofErr w:type="spellEnd"/>
      <w:r w:rsidRPr="006F1A8D">
        <w:rPr>
          <w:rFonts w:ascii="Times New Roman" w:hAnsi="Times New Roman"/>
          <w:w w:val="100"/>
          <w:sz w:val="24"/>
          <w:lang w:val="en-US"/>
        </w:rPr>
        <w:t xml:space="preserve"> of adaptive and maladaptive personality traits of protective </w:t>
      </w:r>
      <w:proofErr w:type="spellStart"/>
      <w:r w:rsidRPr="006F1A8D">
        <w:rPr>
          <w:rFonts w:ascii="Times New Roman" w:hAnsi="Times New Roman"/>
          <w:w w:val="100"/>
          <w:sz w:val="24"/>
          <w:lang w:val="en-US"/>
        </w:rPr>
        <w:t>behaviour</w:t>
      </w:r>
      <w:proofErr w:type="spellEnd"/>
      <w:r w:rsidRPr="006F1A8D">
        <w:rPr>
          <w:rFonts w:ascii="Times New Roman" w:hAnsi="Times New Roman"/>
          <w:w w:val="100"/>
          <w:sz w:val="24"/>
          <w:lang w:val="en-US"/>
        </w:rPr>
        <w:t>.</w:t>
      </w:r>
    </w:p>
    <w:p w:rsidR="006F1A8D" w:rsidRPr="006F1A8D" w:rsidRDefault="006F1A8D" w:rsidP="006F1A8D">
      <w:pPr>
        <w:pStyle w:val="a8"/>
        <w:rPr>
          <w:rFonts w:ascii="Times New Roman" w:hAnsi="Times New Roman"/>
          <w:w w:val="100"/>
          <w:sz w:val="24"/>
          <w:lang w:val="en-US"/>
        </w:rPr>
      </w:pPr>
      <w:r w:rsidRPr="006F1A8D">
        <w:rPr>
          <w:rFonts w:ascii="Times New Roman" w:hAnsi="Times New Roman"/>
          <w:b/>
          <w:bCs/>
          <w:w w:val="100"/>
          <w:sz w:val="24"/>
          <w:lang w:val="en-US"/>
        </w:rPr>
        <w:t xml:space="preserve">Key words: </w:t>
      </w:r>
      <w:proofErr w:type="spellStart"/>
      <w:r w:rsidRPr="006F1A8D">
        <w:rPr>
          <w:rFonts w:ascii="Times New Roman" w:hAnsi="Times New Roman"/>
          <w:w w:val="100"/>
          <w:sz w:val="24"/>
        </w:rPr>
        <w:t>р</w:t>
      </w:r>
      <w:r w:rsidRPr="006F1A8D">
        <w:rPr>
          <w:rFonts w:ascii="Times New Roman" w:hAnsi="Times New Roman"/>
          <w:w w:val="100"/>
          <w:sz w:val="24"/>
          <w:lang w:val="en-US"/>
        </w:rPr>
        <w:t>sychological</w:t>
      </w:r>
      <w:proofErr w:type="spellEnd"/>
      <w:r w:rsidRPr="006F1A8D">
        <w:rPr>
          <w:rFonts w:ascii="Times New Roman" w:hAnsi="Times New Roman"/>
          <w:w w:val="100"/>
          <w:sz w:val="24"/>
          <w:lang w:val="en-US"/>
        </w:rPr>
        <w:t xml:space="preserve"> adaptation, psychological protection, coping, early stage of chronic brain ischemia, the European North</w:t>
      </w:r>
    </w:p>
    <w:p w:rsidR="006F1A8D" w:rsidRPr="006F1A8D" w:rsidRDefault="006F1A8D" w:rsidP="006F1A8D">
      <w:pPr>
        <w:pStyle w:val="a8"/>
        <w:rPr>
          <w:rFonts w:ascii="Times New Roman" w:hAnsi="Times New Roman"/>
          <w:w w:val="100"/>
          <w:sz w:val="24"/>
          <w:lang w:val="en-US"/>
        </w:rPr>
      </w:pPr>
    </w:p>
    <w:p w:rsidR="006F1A8D" w:rsidRPr="006F1A8D" w:rsidRDefault="006F1A8D" w:rsidP="006F1A8D">
      <w:pPr>
        <w:pStyle w:val="a8"/>
        <w:rPr>
          <w:rFonts w:ascii="Times New Roman" w:hAnsi="Times New Roman"/>
          <w:b/>
          <w:bCs/>
          <w:w w:val="100"/>
          <w:sz w:val="24"/>
        </w:rPr>
      </w:pPr>
      <w:r w:rsidRPr="006F1A8D">
        <w:rPr>
          <w:rFonts w:ascii="Times New Roman" w:hAnsi="Times New Roman"/>
          <w:b/>
          <w:bCs/>
          <w:w w:val="100"/>
          <w:sz w:val="24"/>
        </w:rPr>
        <w:t>Библиографическая ссылка:</w:t>
      </w:r>
    </w:p>
    <w:p w:rsidR="006F1A8D" w:rsidRPr="006F1A8D" w:rsidRDefault="006F1A8D" w:rsidP="006F1A8D">
      <w:pPr>
        <w:pStyle w:val="a8"/>
        <w:rPr>
          <w:rFonts w:ascii="Times New Roman" w:hAnsi="Times New Roman"/>
          <w:w w:val="100"/>
          <w:sz w:val="24"/>
        </w:rPr>
      </w:pPr>
      <w:proofErr w:type="spellStart"/>
      <w:r w:rsidRPr="006F1A8D">
        <w:rPr>
          <w:rFonts w:ascii="Times New Roman" w:hAnsi="Times New Roman"/>
          <w:i/>
          <w:iCs/>
          <w:w w:val="100"/>
          <w:sz w:val="24"/>
        </w:rPr>
        <w:t>Антонен</w:t>
      </w:r>
      <w:proofErr w:type="spellEnd"/>
      <w:r w:rsidRPr="006F1A8D">
        <w:rPr>
          <w:rFonts w:ascii="Times New Roman" w:hAnsi="Times New Roman"/>
          <w:i/>
          <w:iCs/>
          <w:w w:val="100"/>
          <w:sz w:val="24"/>
        </w:rPr>
        <w:t xml:space="preserve"> Е. Г., </w:t>
      </w:r>
      <w:proofErr w:type="spellStart"/>
      <w:r w:rsidRPr="006F1A8D">
        <w:rPr>
          <w:rFonts w:ascii="Times New Roman" w:hAnsi="Times New Roman"/>
          <w:i/>
          <w:iCs/>
          <w:w w:val="100"/>
          <w:sz w:val="24"/>
        </w:rPr>
        <w:t>Буркин</w:t>
      </w:r>
      <w:proofErr w:type="spellEnd"/>
      <w:r w:rsidRPr="006F1A8D">
        <w:rPr>
          <w:rFonts w:ascii="Times New Roman" w:hAnsi="Times New Roman"/>
          <w:i/>
          <w:iCs/>
          <w:w w:val="100"/>
          <w:sz w:val="24"/>
        </w:rPr>
        <w:t xml:space="preserve"> М. М., </w:t>
      </w:r>
      <w:proofErr w:type="spellStart"/>
      <w:r w:rsidRPr="006F1A8D">
        <w:rPr>
          <w:rFonts w:ascii="Times New Roman" w:hAnsi="Times New Roman"/>
          <w:i/>
          <w:iCs/>
          <w:w w:val="100"/>
          <w:sz w:val="24"/>
        </w:rPr>
        <w:t>Хяникяйнен</w:t>
      </w:r>
      <w:proofErr w:type="spellEnd"/>
      <w:r w:rsidRPr="006F1A8D">
        <w:rPr>
          <w:rFonts w:ascii="Times New Roman" w:hAnsi="Times New Roman"/>
          <w:i/>
          <w:iCs/>
          <w:w w:val="100"/>
          <w:sz w:val="24"/>
        </w:rPr>
        <w:t xml:space="preserve"> И. В.</w:t>
      </w:r>
      <w:r w:rsidRPr="006F1A8D">
        <w:rPr>
          <w:rFonts w:ascii="Times New Roman" w:hAnsi="Times New Roman"/>
          <w:w w:val="100"/>
          <w:sz w:val="24"/>
        </w:rPr>
        <w:t xml:space="preserve"> Психологическая адаптация к хронической ишемии мозга у жителей Европейского Севера // Экология человека. 2018. № 10. С. 46–51.</w:t>
      </w:r>
    </w:p>
    <w:p w:rsidR="006F1A8D" w:rsidRPr="006F1A8D" w:rsidRDefault="006F1A8D" w:rsidP="006F1A8D">
      <w:pPr>
        <w:rPr>
          <w:rFonts w:ascii="Times New Roman" w:hAnsi="Times New Roman"/>
          <w:sz w:val="24"/>
        </w:rPr>
      </w:pPr>
      <w:proofErr w:type="spellStart"/>
      <w:proofErr w:type="gramStart"/>
      <w:r w:rsidRPr="006F1A8D">
        <w:rPr>
          <w:rFonts w:ascii="Times New Roman" w:hAnsi="Times New Roman"/>
          <w:sz w:val="24"/>
          <w:lang w:val="en-US"/>
        </w:rPr>
        <w:t>Antonen</w:t>
      </w:r>
      <w:proofErr w:type="spellEnd"/>
      <w:r w:rsidRPr="006F1A8D">
        <w:rPr>
          <w:rFonts w:ascii="Times New Roman" w:hAnsi="Times New Roman"/>
          <w:sz w:val="24"/>
          <w:lang w:val="en-US"/>
        </w:rPr>
        <w:t xml:space="preserve"> E. G., </w:t>
      </w:r>
      <w:proofErr w:type="spellStart"/>
      <w:r w:rsidRPr="006F1A8D">
        <w:rPr>
          <w:rFonts w:ascii="Times New Roman" w:hAnsi="Times New Roman"/>
          <w:sz w:val="24"/>
          <w:lang w:val="en-US"/>
        </w:rPr>
        <w:t>Burkin</w:t>
      </w:r>
      <w:proofErr w:type="spellEnd"/>
      <w:r w:rsidRPr="006F1A8D">
        <w:rPr>
          <w:rFonts w:ascii="Times New Roman" w:hAnsi="Times New Roman"/>
          <w:sz w:val="24"/>
          <w:lang w:val="en-US"/>
        </w:rPr>
        <w:t xml:space="preserve"> M. M., </w:t>
      </w:r>
      <w:proofErr w:type="spellStart"/>
      <w:r w:rsidRPr="006F1A8D">
        <w:rPr>
          <w:rFonts w:ascii="Times New Roman" w:hAnsi="Times New Roman"/>
          <w:sz w:val="24"/>
          <w:lang w:val="en-US"/>
        </w:rPr>
        <w:t>Hyanikyajnen</w:t>
      </w:r>
      <w:proofErr w:type="spellEnd"/>
      <w:r w:rsidRPr="006F1A8D">
        <w:rPr>
          <w:rFonts w:ascii="Times New Roman" w:hAnsi="Times New Roman"/>
          <w:sz w:val="24"/>
          <w:lang w:val="en-US"/>
        </w:rPr>
        <w:t xml:space="preserve"> I. V.</w:t>
      </w:r>
      <w:proofErr w:type="gramEnd"/>
      <w:r w:rsidRPr="006F1A8D">
        <w:rPr>
          <w:rFonts w:ascii="Times New Roman" w:hAnsi="Times New Roman"/>
          <w:sz w:val="24"/>
          <w:lang w:val="en-US"/>
        </w:rPr>
        <w:t xml:space="preserve"> </w:t>
      </w:r>
      <w:proofErr w:type="gramStart"/>
      <w:r w:rsidRPr="006F1A8D">
        <w:rPr>
          <w:rFonts w:ascii="Times New Roman" w:hAnsi="Times New Roman"/>
          <w:sz w:val="24"/>
          <w:lang w:val="en-US"/>
        </w:rPr>
        <w:t>The Psychological Adaptation to Chronic Brain Ischemia in Citizens of European North.</w:t>
      </w:r>
      <w:proofErr w:type="gramEnd"/>
      <w:r w:rsidRPr="006F1A8D">
        <w:rPr>
          <w:rFonts w:ascii="Times New Roman" w:hAnsi="Times New Roman"/>
          <w:sz w:val="24"/>
          <w:lang w:val="en-US"/>
        </w:rPr>
        <w:t xml:space="preserve"> </w:t>
      </w:r>
      <w:proofErr w:type="spellStart"/>
      <w:r w:rsidRPr="006F1A8D">
        <w:rPr>
          <w:rFonts w:ascii="Times New Roman" w:hAnsi="Times New Roman"/>
          <w:i/>
          <w:iCs/>
          <w:sz w:val="24"/>
        </w:rPr>
        <w:t>Ekologiya</w:t>
      </w:r>
      <w:proofErr w:type="spellEnd"/>
      <w:r w:rsidRPr="006F1A8D">
        <w:rPr>
          <w:rFonts w:ascii="Times New Roman" w:hAnsi="Times New Roman"/>
          <w:i/>
          <w:iCs/>
          <w:sz w:val="24"/>
        </w:rPr>
        <w:t xml:space="preserve"> </w:t>
      </w:r>
      <w:proofErr w:type="spellStart"/>
      <w:r w:rsidRPr="006F1A8D">
        <w:rPr>
          <w:rFonts w:ascii="Times New Roman" w:hAnsi="Times New Roman"/>
          <w:i/>
          <w:iCs/>
          <w:sz w:val="24"/>
        </w:rPr>
        <w:t>cheloveka</w:t>
      </w:r>
      <w:proofErr w:type="spellEnd"/>
      <w:r w:rsidRPr="006F1A8D">
        <w:rPr>
          <w:rFonts w:ascii="Times New Roman" w:hAnsi="Times New Roman"/>
          <w:sz w:val="24"/>
        </w:rPr>
        <w:t xml:space="preserve"> [</w:t>
      </w:r>
      <w:proofErr w:type="spellStart"/>
      <w:r w:rsidRPr="006F1A8D">
        <w:rPr>
          <w:rFonts w:ascii="Times New Roman" w:hAnsi="Times New Roman"/>
          <w:sz w:val="24"/>
        </w:rPr>
        <w:t>Human</w:t>
      </w:r>
      <w:proofErr w:type="spellEnd"/>
      <w:r w:rsidRPr="006F1A8D">
        <w:rPr>
          <w:rFonts w:ascii="Times New Roman" w:hAnsi="Times New Roman"/>
          <w:sz w:val="24"/>
        </w:rPr>
        <w:t xml:space="preserve"> </w:t>
      </w:r>
      <w:proofErr w:type="spellStart"/>
      <w:r w:rsidRPr="006F1A8D">
        <w:rPr>
          <w:rFonts w:ascii="Times New Roman" w:hAnsi="Times New Roman"/>
          <w:sz w:val="24"/>
        </w:rPr>
        <w:t>Ecology</w:t>
      </w:r>
      <w:proofErr w:type="spellEnd"/>
      <w:r w:rsidRPr="006F1A8D">
        <w:rPr>
          <w:rFonts w:ascii="Times New Roman" w:hAnsi="Times New Roman"/>
          <w:sz w:val="24"/>
        </w:rPr>
        <w:t xml:space="preserve">]. 2018, 10, </w:t>
      </w:r>
      <w:proofErr w:type="spellStart"/>
      <w:r w:rsidRPr="006F1A8D">
        <w:rPr>
          <w:rFonts w:ascii="Times New Roman" w:hAnsi="Times New Roman"/>
          <w:sz w:val="24"/>
        </w:rPr>
        <w:t>pp</w:t>
      </w:r>
      <w:proofErr w:type="spellEnd"/>
      <w:r w:rsidRPr="006F1A8D">
        <w:rPr>
          <w:rFonts w:ascii="Times New Roman" w:hAnsi="Times New Roman"/>
          <w:sz w:val="24"/>
        </w:rPr>
        <w:t>. 46­51.</w:t>
      </w:r>
    </w:p>
    <w:p w:rsidR="006F1A8D" w:rsidRPr="006F1A8D" w:rsidRDefault="006F1A8D" w:rsidP="006F1A8D">
      <w:pPr>
        <w:rPr>
          <w:rFonts w:ascii="Times New Roman" w:hAnsi="Times New Roman"/>
          <w:sz w:val="24"/>
        </w:rPr>
      </w:pPr>
    </w:p>
    <w:p w:rsidR="006F1A8D" w:rsidRPr="006F1A8D" w:rsidRDefault="006F1A8D" w:rsidP="006F1A8D">
      <w:pPr>
        <w:pStyle w:val="aa"/>
        <w:rPr>
          <w:rFonts w:ascii="Times New Roman" w:hAnsi="Times New Roman"/>
          <w:sz w:val="24"/>
        </w:rPr>
      </w:pPr>
      <w:r w:rsidRPr="006F1A8D">
        <w:rPr>
          <w:rFonts w:ascii="Times New Roman" w:hAnsi="Times New Roman"/>
          <w:sz w:val="24"/>
        </w:rPr>
        <w:t xml:space="preserve">Контактная информация: </w:t>
      </w:r>
    </w:p>
    <w:p w:rsidR="006F1A8D" w:rsidRPr="006F1A8D" w:rsidRDefault="006F1A8D" w:rsidP="006F1A8D">
      <w:pPr>
        <w:pStyle w:val="ab"/>
        <w:rPr>
          <w:rFonts w:ascii="Times New Roman" w:hAnsi="Times New Roman"/>
          <w:sz w:val="24"/>
        </w:rPr>
      </w:pPr>
      <w:proofErr w:type="spellStart"/>
      <w:r w:rsidRPr="006F1A8D">
        <w:rPr>
          <w:rFonts w:ascii="Times New Roman" w:hAnsi="Times New Roman"/>
          <w:i/>
          <w:iCs/>
          <w:sz w:val="24"/>
        </w:rPr>
        <w:t>Хяникяйнен</w:t>
      </w:r>
      <w:proofErr w:type="spellEnd"/>
      <w:r w:rsidRPr="006F1A8D">
        <w:rPr>
          <w:rFonts w:ascii="Times New Roman" w:hAnsi="Times New Roman"/>
          <w:i/>
          <w:iCs/>
          <w:sz w:val="24"/>
        </w:rPr>
        <w:t xml:space="preserve"> Игорь Викторович </w:t>
      </w:r>
      <w:r w:rsidRPr="006F1A8D">
        <w:rPr>
          <w:rFonts w:ascii="Times New Roman" w:hAnsi="Times New Roman"/>
          <w:sz w:val="24"/>
        </w:rPr>
        <w:t xml:space="preserve">– кандидат медицинских наук, доцент кафедры неврологии, психиатрии и микробиологии Медицинского института ФГБОУ </w:t>
      </w:r>
      <w:proofErr w:type="gramStart"/>
      <w:r w:rsidRPr="006F1A8D">
        <w:rPr>
          <w:rFonts w:ascii="Times New Roman" w:hAnsi="Times New Roman"/>
          <w:sz w:val="24"/>
        </w:rPr>
        <w:t>ВО</w:t>
      </w:r>
      <w:proofErr w:type="gramEnd"/>
      <w:r w:rsidRPr="006F1A8D">
        <w:rPr>
          <w:rFonts w:ascii="Times New Roman" w:hAnsi="Times New Roman"/>
          <w:sz w:val="24"/>
        </w:rPr>
        <w:t xml:space="preserve"> «Петрозаводский государственный университет»</w:t>
      </w:r>
    </w:p>
    <w:p w:rsidR="006F1A8D" w:rsidRPr="006F1A8D" w:rsidRDefault="006F1A8D" w:rsidP="006F1A8D">
      <w:pPr>
        <w:pStyle w:val="ab"/>
        <w:rPr>
          <w:rFonts w:ascii="Times New Roman" w:hAnsi="Times New Roman"/>
          <w:sz w:val="24"/>
        </w:rPr>
      </w:pPr>
      <w:r w:rsidRPr="006F1A8D">
        <w:rPr>
          <w:rFonts w:ascii="Times New Roman" w:hAnsi="Times New Roman"/>
          <w:sz w:val="24"/>
        </w:rPr>
        <w:t xml:space="preserve">Адрес: 185001, г. Петрозаводск, ул. </w:t>
      </w:r>
      <w:proofErr w:type="gramStart"/>
      <w:r w:rsidRPr="006F1A8D">
        <w:rPr>
          <w:rFonts w:ascii="Times New Roman" w:hAnsi="Times New Roman"/>
          <w:sz w:val="24"/>
        </w:rPr>
        <w:t>Красноармейская</w:t>
      </w:r>
      <w:proofErr w:type="gramEnd"/>
      <w:r w:rsidRPr="006F1A8D">
        <w:rPr>
          <w:rFonts w:ascii="Times New Roman" w:hAnsi="Times New Roman"/>
          <w:sz w:val="24"/>
        </w:rPr>
        <w:t>, д. 31</w:t>
      </w:r>
    </w:p>
    <w:p w:rsidR="006F1A8D" w:rsidRPr="006F1A8D" w:rsidRDefault="006F1A8D" w:rsidP="006F1A8D">
      <w:pPr>
        <w:rPr>
          <w:rFonts w:ascii="Times New Roman" w:hAnsi="Times New Roman"/>
          <w:sz w:val="24"/>
        </w:rPr>
      </w:pPr>
      <w:proofErr w:type="spellStart"/>
      <w:r w:rsidRPr="006F1A8D">
        <w:rPr>
          <w:rFonts w:ascii="Times New Roman" w:hAnsi="Times New Roman"/>
          <w:sz w:val="24"/>
        </w:rPr>
        <w:t>E­mail</w:t>
      </w:r>
      <w:proofErr w:type="spellEnd"/>
      <w:r w:rsidRPr="006F1A8D">
        <w:rPr>
          <w:rFonts w:ascii="Times New Roman" w:hAnsi="Times New Roman"/>
          <w:sz w:val="24"/>
        </w:rPr>
        <w:t xml:space="preserve">: </w:t>
      </w:r>
      <w:hyperlink r:id="rId10" w:history="1">
        <w:r w:rsidRPr="006F1A8D">
          <w:rPr>
            <w:rStyle w:val="ac"/>
            <w:rFonts w:ascii="Times New Roman" w:hAnsi="Times New Roman"/>
            <w:sz w:val="24"/>
          </w:rPr>
          <w:t>hanikainen@yandex.ru</w:t>
        </w:r>
      </w:hyperlink>
    </w:p>
    <w:p w:rsidR="006F1A8D" w:rsidRPr="006F1A8D" w:rsidRDefault="006F1A8D" w:rsidP="006F1A8D">
      <w:pPr>
        <w:rPr>
          <w:rFonts w:ascii="Times New Roman" w:hAnsi="Times New Roman"/>
          <w:sz w:val="24"/>
        </w:rPr>
      </w:pPr>
    </w:p>
    <w:p w:rsidR="006F1A8D" w:rsidRPr="006F1A8D" w:rsidRDefault="006F1A8D" w:rsidP="006F1A8D">
      <w:pPr>
        <w:rPr>
          <w:rFonts w:ascii="Times New Roman" w:hAnsi="Times New Roman"/>
          <w:sz w:val="24"/>
        </w:rPr>
      </w:pPr>
    </w:p>
    <w:p w:rsidR="006F1A8D" w:rsidRPr="006F1A8D" w:rsidRDefault="006F1A8D" w:rsidP="006F1A8D">
      <w:pPr>
        <w:pStyle w:val="a4"/>
        <w:spacing w:after="57"/>
        <w:rPr>
          <w:rFonts w:ascii="Times New Roman" w:hAnsi="Times New Roman"/>
          <w:sz w:val="24"/>
        </w:rPr>
      </w:pPr>
      <w:r w:rsidRPr="006F1A8D">
        <w:rPr>
          <w:rFonts w:ascii="Times New Roman" w:hAnsi="Times New Roman"/>
          <w:sz w:val="24"/>
        </w:rPr>
        <w:t>УДК 613.81</w:t>
      </w:r>
      <w:r w:rsidRPr="006F1A8D">
        <w:rPr>
          <w:rFonts w:ascii="Times New Roman" w:eastAsia="MS Mincho" w:hAnsi="MS Mincho" w:cs="MS Mincho" w:hint="eastAsia"/>
          <w:sz w:val="24"/>
        </w:rPr>
        <w:t> </w:t>
      </w:r>
      <w:r w:rsidRPr="006F1A8D">
        <w:rPr>
          <w:rFonts w:ascii="Times New Roman" w:hAnsi="Times New Roman"/>
          <w:sz w:val="24"/>
        </w:rPr>
        <w:t>:</w:t>
      </w:r>
      <w:r w:rsidRPr="006F1A8D">
        <w:rPr>
          <w:rFonts w:ascii="Times New Roman" w:eastAsia="MS Mincho" w:hAnsi="MS Mincho" w:cs="MS Mincho" w:hint="eastAsia"/>
          <w:sz w:val="24"/>
        </w:rPr>
        <w:t> </w:t>
      </w:r>
      <w:r w:rsidRPr="006F1A8D">
        <w:rPr>
          <w:rFonts w:ascii="Times New Roman" w:hAnsi="Times New Roman"/>
          <w:sz w:val="24"/>
        </w:rPr>
        <w:t>343.911</w:t>
      </w:r>
    </w:p>
    <w:p w:rsidR="006F1A8D" w:rsidRPr="006F1A8D" w:rsidRDefault="006F1A8D" w:rsidP="006F1A8D">
      <w:pPr>
        <w:pStyle w:val="a5"/>
        <w:spacing w:after="85"/>
        <w:rPr>
          <w:rFonts w:ascii="Times New Roman" w:hAnsi="Times New Roman"/>
          <w:sz w:val="24"/>
        </w:rPr>
      </w:pPr>
      <w:r w:rsidRPr="006F1A8D">
        <w:rPr>
          <w:rFonts w:ascii="Times New Roman" w:hAnsi="Times New Roman"/>
          <w:sz w:val="24"/>
        </w:rPr>
        <w:t xml:space="preserve">ОТЯГОЩЕННЫЙ АЛКОГОЛЬНЫЙ АНАМНЕЗ КАК АССОЦИИРОВАННЫЙ ФАКТОР </w:t>
      </w:r>
      <w:proofErr w:type="gramStart"/>
      <w:r w:rsidRPr="006F1A8D">
        <w:rPr>
          <w:rFonts w:ascii="Times New Roman" w:hAnsi="Times New Roman"/>
          <w:sz w:val="24"/>
        </w:rPr>
        <w:t>РИСКА НАРУШЕНИЯ ПОРЯДКА ОТБЫВАНИЯ НАКАЗАНИЯ</w:t>
      </w:r>
      <w:proofErr w:type="gramEnd"/>
      <w:r w:rsidRPr="006F1A8D">
        <w:rPr>
          <w:rFonts w:ascii="Times New Roman" w:hAnsi="Times New Roman"/>
          <w:sz w:val="24"/>
        </w:rPr>
        <w:t xml:space="preserve"> </w:t>
      </w:r>
      <w:r w:rsidRPr="006F1A8D">
        <w:rPr>
          <w:rFonts w:ascii="Times New Roman" w:hAnsi="Times New Roman"/>
          <w:sz w:val="24"/>
        </w:rPr>
        <w:br/>
        <w:t>ОСУЖДЕННЫМИ­РЕЦИДИВИСТАМИ</w:t>
      </w:r>
    </w:p>
    <w:p w:rsidR="006F1A8D" w:rsidRPr="006F1A8D" w:rsidRDefault="006F1A8D" w:rsidP="006F1A8D">
      <w:pPr>
        <w:pStyle w:val="a6"/>
        <w:spacing w:after="85"/>
        <w:rPr>
          <w:rFonts w:ascii="Times New Roman" w:hAnsi="Times New Roman"/>
        </w:rPr>
      </w:pPr>
      <w:r w:rsidRPr="006F1A8D">
        <w:rPr>
          <w:rFonts w:ascii="Times New Roman" w:hAnsi="Times New Roman"/>
        </w:rPr>
        <w:lastRenderedPageBreak/>
        <w:t xml:space="preserve">© 2018 г. Э. А. Мордовский, А. Г. Соловьев, А. Л. Санников, *Б. А. </w:t>
      </w:r>
      <w:proofErr w:type="spellStart"/>
      <w:r w:rsidRPr="006F1A8D">
        <w:rPr>
          <w:rFonts w:ascii="Times New Roman" w:hAnsi="Times New Roman"/>
        </w:rPr>
        <w:t>Спасенников</w:t>
      </w:r>
      <w:proofErr w:type="spellEnd"/>
    </w:p>
    <w:p w:rsidR="006F1A8D" w:rsidRPr="006F1A8D" w:rsidRDefault="006F1A8D" w:rsidP="006F1A8D">
      <w:pPr>
        <w:pStyle w:val="a7"/>
        <w:rPr>
          <w:rFonts w:ascii="Times New Roman" w:hAnsi="Times New Roman"/>
          <w:w w:val="100"/>
          <w:sz w:val="24"/>
        </w:rPr>
      </w:pPr>
      <w:r w:rsidRPr="006F1A8D">
        <w:rPr>
          <w:rFonts w:ascii="Times New Roman" w:hAnsi="Times New Roman"/>
          <w:w w:val="100"/>
          <w:sz w:val="24"/>
        </w:rPr>
        <w:t xml:space="preserve">ФГБОУ </w:t>
      </w:r>
      <w:proofErr w:type="gramStart"/>
      <w:r w:rsidRPr="006F1A8D">
        <w:rPr>
          <w:rFonts w:ascii="Times New Roman" w:hAnsi="Times New Roman"/>
          <w:w w:val="100"/>
          <w:sz w:val="24"/>
        </w:rPr>
        <w:t>ВО</w:t>
      </w:r>
      <w:proofErr w:type="gramEnd"/>
      <w:r w:rsidRPr="006F1A8D">
        <w:rPr>
          <w:rFonts w:ascii="Times New Roman" w:hAnsi="Times New Roman"/>
          <w:w w:val="100"/>
          <w:sz w:val="24"/>
        </w:rPr>
        <w:t xml:space="preserve"> «Северный государственный медицинский университет» Минздрава России, г. Архангельск; </w:t>
      </w:r>
      <w:r w:rsidRPr="006F1A8D">
        <w:rPr>
          <w:rFonts w:ascii="Times New Roman" w:hAnsi="Times New Roman"/>
          <w:w w:val="100"/>
          <w:sz w:val="24"/>
        </w:rPr>
        <w:br/>
        <w:t>*ФКУ «</w:t>
      </w:r>
      <w:proofErr w:type="spellStart"/>
      <w:r w:rsidRPr="006F1A8D">
        <w:rPr>
          <w:rFonts w:ascii="Times New Roman" w:hAnsi="Times New Roman"/>
          <w:w w:val="100"/>
          <w:sz w:val="24"/>
        </w:rPr>
        <w:t>Научно­исследовательский</w:t>
      </w:r>
      <w:proofErr w:type="spellEnd"/>
      <w:r w:rsidRPr="006F1A8D">
        <w:rPr>
          <w:rFonts w:ascii="Times New Roman" w:hAnsi="Times New Roman"/>
          <w:w w:val="100"/>
          <w:sz w:val="24"/>
        </w:rPr>
        <w:t xml:space="preserve"> институт» Федеральной службы исполнения наказаний, г. Москва</w:t>
      </w:r>
    </w:p>
    <w:p w:rsidR="006F1A8D" w:rsidRPr="006F1A8D" w:rsidRDefault="006F1A8D" w:rsidP="006F1A8D">
      <w:pPr>
        <w:pStyle w:val="a8"/>
        <w:rPr>
          <w:rFonts w:ascii="Times New Roman" w:hAnsi="Times New Roman"/>
          <w:w w:val="100"/>
          <w:sz w:val="24"/>
        </w:rPr>
      </w:pPr>
    </w:p>
    <w:p w:rsidR="006F1A8D" w:rsidRPr="006F1A8D" w:rsidRDefault="006F1A8D" w:rsidP="006F1A8D">
      <w:pPr>
        <w:pStyle w:val="a8"/>
        <w:rPr>
          <w:rFonts w:ascii="Times New Roman" w:hAnsi="Times New Roman"/>
          <w:w w:val="100"/>
          <w:sz w:val="24"/>
        </w:rPr>
      </w:pPr>
      <w:r w:rsidRPr="006F1A8D">
        <w:rPr>
          <w:rFonts w:ascii="Times New Roman" w:hAnsi="Times New Roman"/>
          <w:w w:val="100"/>
          <w:sz w:val="24"/>
        </w:rPr>
        <w:t xml:space="preserve">Имеющие отягощенный алкогольный анамнез граждане, осужденные за повторные преступления, в местах лишения свободы под влиянием фрустрации совершают противоправные действия. </w:t>
      </w:r>
      <w:r w:rsidRPr="006F1A8D">
        <w:rPr>
          <w:rFonts w:ascii="Times New Roman" w:hAnsi="Times New Roman"/>
          <w:i/>
          <w:iCs/>
          <w:w w:val="100"/>
          <w:sz w:val="24"/>
        </w:rPr>
        <w:t>Цель</w:t>
      </w:r>
      <w:r w:rsidRPr="006F1A8D">
        <w:rPr>
          <w:rFonts w:ascii="Times New Roman" w:hAnsi="Times New Roman"/>
          <w:w w:val="100"/>
          <w:sz w:val="24"/>
        </w:rPr>
        <w:t xml:space="preserve"> исследования – дать оценку отягощенному алкогольному анамнезу как фактору, ассоциированному с совершением осужденными за опасный или особо опасный рецидив преступления противоправных действий, связанных с намеренным нарушением порядка отбывания наказания в пенитенциарных учреждениях. </w:t>
      </w:r>
      <w:r w:rsidRPr="006F1A8D">
        <w:rPr>
          <w:rFonts w:ascii="Times New Roman" w:hAnsi="Times New Roman"/>
          <w:i/>
          <w:iCs/>
          <w:w w:val="100"/>
          <w:sz w:val="24"/>
        </w:rPr>
        <w:t>Методом</w:t>
      </w:r>
      <w:r w:rsidRPr="006F1A8D">
        <w:rPr>
          <w:rFonts w:ascii="Times New Roman" w:hAnsi="Times New Roman"/>
          <w:w w:val="100"/>
          <w:sz w:val="24"/>
        </w:rPr>
        <w:t xml:space="preserve"> анкетирования (использована авторская анкета) выполнено одномоментное социологическое исследование в группе 433 осужденных, отбывающих наказание в исправительной колонии строгого режима за совершение особо тяжких умышленных преступлений при опасном и особо опасном рецидиве преступлений. </w:t>
      </w:r>
      <w:r w:rsidRPr="006F1A8D">
        <w:rPr>
          <w:rFonts w:ascii="Times New Roman" w:hAnsi="Times New Roman"/>
          <w:i/>
          <w:iCs/>
          <w:w w:val="100"/>
          <w:sz w:val="24"/>
        </w:rPr>
        <w:t>Результаты</w:t>
      </w:r>
      <w:r w:rsidRPr="006F1A8D">
        <w:rPr>
          <w:rFonts w:ascii="Times New Roman" w:hAnsi="Times New Roman"/>
          <w:w w:val="100"/>
          <w:sz w:val="24"/>
        </w:rPr>
        <w:t xml:space="preserve">. </w:t>
      </w:r>
      <w:proofErr w:type="gramStart"/>
      <w:r w:rsidRPr="006F1A8D">
        <w:rPr>
          <w:rFonts w:ascii="Times New Roman" w:hAnsi="Times New Roman"/>
          <w:w w:val="100"/>
          <w:sz w:val="24"/>
        </w:rPr>
        <w:t>Около половины осужденных (43,4</w:t>
      </w:r>
      <w:r w:rsidRPr="006F1A8D">
        <w:rPr>
          <w:rFonts w:ascii="Times New Roman"/>
          <w:w w:val="100"/>
          <w:sz w:val="24"/>
        </w:rPr>
        <w:t> </w:t>
      </w:r>
      <w:r w:rsidRPr="006F1A8D">
        <w:rPr>
          <w:rFonts w:ascii="Times New Roman" w:hAnsi="Times New Roman"/>
          <w:w w:val="100"/>
          <w:sz w:val="24"/>
        </w:rPr>
        <w:t>%) регулярно (3–4 раза в неделю) потребляли алкоголь в период пребывания на свободе, находились в состоянии алкогольного опьянения в момент совершения рецидива преступления (40,6</w:t>
      </w:r>
      <w:r w:rsidRPr="006F1A8D">
        <w:rPr>
          <w:rFonts w:ascii="Times New Roman"/>
          <w:w w:val="100"/>
          <w:sz w:val="24"/>
        </w:rPr>
        <w:t> </w:t>
      </w:r>
      <w:r w:rsidRPr="006F1A8D">
        <w:rPr>
          <w:rFonts w:ascii="Times New Roman" w:hAnsi="Times New Roman"/>
          <w:w w:val="100"/>
          <w:sz w:val="24"/>
        </w:rPr>
        <w:t>%); ответы на тест «Раннего выявления лиц группы риска и лиц, злоупотребляющих алкоголем» (AUDIT) каждого восьмого (15,2</w:t>
      </w:r>
      <w:r w:rsidRPr="006F1A8D">
        <w:rPr>
          <w:rFonts w:ascii="Times New Roman"/>
          <w:w w:val="100"/>
          <w:sz w:val="24"/>
        </w:rPr>
        <w:t> </w:t>
      </w:r>
      <w:r w:rsidRPr="006F1A8D">
        <w:rPr>
          <w:rFonts w:ascii="Times New Roman" w:hAnsi="Times New Roman"/>
          <w:w w:val="100"/>
          <w:sz w:val="24"/>
        </w:rPr>
        <w:t>%) удовлетворяли критериям вредного для здоровья потребления алкоголя / алкогольной зависимости.</w:t>
      </w:r>
      <w:proofErr w:type="gramEnd"/>
      <w:r w:rsidRPr="006F1A8D">
        <w:rPr>
          <w:rFonts w:ascii="Times New Roman" w:hAnsi="Times New Roman"/>
          <w:w w:val="100"/>
          <w:sz w:val="24"/>
        </w:rPr>
        <w:t xml:space="preserve"> Каждый третий осужденный (35,6</w:t>
      </w:r>
      <w:r w:rsidRPr="006F1A8D">
        <w:rPr>
          <w:rFonts w:ascii="Times New Roman"/>
          <w:w w:val="100"/>
          <w:sz w:val="24"/>
        </w:rPr>
        <w:t> </w:t>
      </w:r>
      <w:r w:rsidRPr="006F1A8D">
        <w:rPr>
          <w:rFonts w:ascii="Times New Roman" w:hAnsi="Times New Roman"/>
          <w:w w:val="100"/>
          <w:sz w:val="24"/>
        </w:rPr>
        <w:t>%) намеренно нарушал порядок отбывания наказания (нападение на других осужденных, конвой и проч.) в местах лишения свободы. Каждый дополнительный балл, набранный в тесте AUDIT, был ассоциирован с увеличением вероятности (относительных шансов) нарушения осужденным порядка отбывания наказания в 1,061 раза (95</w:t>
      </w:r>
      <w:r w:rsidRPr="006F1A8D">
        <w:rPr>
          <w:rFonts w:ascii="Times New Roman"/>
          <w:w w:val="100"/>
          <w:sz w:val="24"/>
        </w:rPr>
        <w:t> </w:t>
      </w:r>
      <w:r w:rsidRPr="006F1A8D">
        <w:rPr>
          <w:rFonts w:ascii="Times New Roman" w:hAnsi="Times New Roman"/>
          <w:w w:val="100"/>
          <w:sz w:val="24"/>
        </w:rPr>
        <w:t xml:space="preserve">% ДИ: 1,026–1,096, </w:t>
      </w:r>
      <w:proofErr w:type="spellStart"/>
      <w:r w:rsidRPr="006F1A8D">
        <w:rPr>
          <w:rFonts w:ascii="Times New Roman" w:hAnsi="Times New Roman"/>
          <w:w w:val="100"/>
          <w:sz w:val="24"/>
        </w:rPr>
        <w:t>p</w:t>
      </w:r>
      <w:proofErr w:type="spellEnd"/>
      <w:r w:rsidRPr="006F1A8D">
        <w:rPr>
          <w:rFonts w:ascii="Times New Roman" w:hAnsi="Times New Roman"/>
          <w:w w:val="100"/>
          <w:sz w:val="24"/>
        </w:rPr>
        <w:t xml:space="preserve"> &lt; 0,001). </w:t>
      </w:r>
      <w:r w:rsidRPr="006F1A8D">
        <w:rPr>
          <w:rFonts w:ascii="Times New Roman" w:hAnsi="Times New Roman"/>
          <w:i/>
          <w:iCs/>
          <w:w w:val="100"/>
          <w:sz w:val="24"/>
        </w:rPr>
        <w:t>Выводы</w:t>
      </w:r>
      <w:r w:rsidRPr="006F1A8D">
        <w:rPr>
          <w:rFonts w:ascii="Times New Roman" w:hAnsi="Times New Roman"/>
          <w:w w:val="100"/>
          <w:sz w:val="24"/>
        </w:rPr>
        <w:t>. Потребление алкоголя является фактором, ассоциированным с совершением гражданами рецидива преступления. Отягощенный алкогольный анамнез предрасполагает к совершению осужденными за рецидив преступления противоправных действий в пенитенциарных учреждениях.</w:t>
      </w:r>
    </w:p>
    <w:p w:rsidR="006F1A8D" w:rsidRPr="006F1A8D" w:rsidRDefault="006F1A8D" w:rsidP="006F1A8D">
      <w:pPr>
        <w:pStyle w:val="a8"/>
        <w:rPr>
          <w:rFonts w:ascii="Times New Roman" w:hAnsi="Times New Roman"/>
          <w:w w:val="100"/>
          <w:sz w:val="24"/>
        </w:rPr>
      </w:pPr>
      <w:r w:rsidRPr="006F1A8D">
        <w:rPr>
          <w:rFonts w:ascii="Times New Roman" w:hAnsi="Times New Roman"/>
          <w:b/>
          <w:bCs/>
          <w:w w:val="100"/>
          <w:sz w:val="24"/>
        </w:rPr>
        <w:t>Ключевые слова:</w:t>
      </w:r>
      <w:r w:rsidRPr="006F1A8D">
        <w:rPr>
          <w:rFonts w:ascii="Times New Roman" w:hAnsi="Times New Roman"/>
          <w:w w:val="100"/>
          <w:sz w:val="24"/>
        </w:rPr>
        <w:t xml:space="preserve"> осужденные, отбывающие наказание; рецидив преступления; алкогольный анамнез; злоупотребление алкоголем; порядок отбывания наказания</w:t>
      </w:r>
    </w:p>
    <w:p w:rsidR="006F1A8D" w:rsidRPr="006F1A8D" w:rsidRDefault="006F1A8D" w:rsidP="006F1A8D">
      <w:pPr>
        <w:pStyle w:val="a3"/>
        <w:rPr>
          <w:rFonts w:ascii="Times New Roman" w:hAnsi="Times New Roman"/>
          <w:sz w:val="24"/>
        </w:rPr>
      </w:pPr>
    </w:p>
    <w:p w:rsidR="006F1A8D" w:rsidRPr="006F1A8D" w:rsidRDefault="006F1A8D" w:rsidP="006F1A8D">
      <w:pPr>
        <w:pStyle w:val="a5"/>
        <w:spacing w:after="57"/>
        <w:rPr>
          <w:rFonts w:ascii="Times New Roman" w:hAnsi="Times New Roman"/>
          <w:sz w:val="24"/>
          <w:lang w:val="en-US"/>
        </w:rPr>
      </w:pPr>
      <w:r w:rsidRPr="006F1A8D">
        <w:rPr>
          <w:rFonts w:ascii="Times New Roman" w:hAnsi="Times New Roman"/>
          <w:sz w:val="24"/>
          <w:lang w:val="en-US"/>
        </w:rPr>
        <w:t xml:space="preserve">BURDENED ALCOHOL ANAMNESIS AS A RISK FACTOR ASSOCIATED </w:t>
      </w:r>
      <w:r w:rsidRPr="006F1A8D">
        <w:rPr>
          <w:rFonts w:ascii="Times New Roman" w:hAnsi="Times New Roman"/>
          <w:sz w:val="24"/>
          <w:lang w:val="en-US"/>
        </w:rPr>
        <w:br/>
        <w:t>WITH THE VIOLATION OF THE PENITENTIARY ORDER BY PRISONERS­RECIDIVISTS</w:t>
      </w:r>
    </w:p>
    <w:p w:rsidR="006F1A8D" w:rsidRPr="006F1A8D" w:rsidRDefault="006F1A8D" w:rsidP="006F1A8D">
      <w:pPr>
        <w:pStyle w:val="a9"/>
        <w:spacing w:after="57"/>
        <w:rPr>
          <w:rFonts w:ascii="Times New Roman" w:hAnsi="Times New Roman"/>
          <w:vertAlign w:val="superscript"/>
          <w:lang w:val="en-US"/>
        </w:rPr>
      </w:pPr>
      <w:r w:rsidRPr="006F1A8D">
        <w:rPr>
          <w:rFonts w:ascii="Times New Roman" w:hAnsi="Times New Roman"/>
          <w:lang w:val="en-US"/>
        </w:rPr>
        <w:t xml:space="preserve">E. A. </w:t>
      </w:r>
      <w:proofErr w:type="spellStart"/>
      <w:r w:rsidRPr="006F1A8D">
        <w:rPr>
          <w:rFonts w:ascii="Times New Roman" w:hAnsi="Times New Roman"/>
          <w:lang w:val="en-US"/>
        </w:rPr>
        <w:t>Mordovsky</w:t>
      </w:r>
      <w:proofErr w:type="spellEnd"/>
      <w:r w:rsidRPr="006F1A8D">
        <w:rPr>
          <w:rFonts w:ascii="Times New Roman" w:hAnsi="Times New Roman"/>
          <w:lang w:val="en-US"/>
        </w:rPr>
        <w:t xml:space="preserve">, A. G. </w:t>
      </w:r>
      <w:proofErr w:type="spellStart"/>
      <w:r w:rsidRPr="006F1A8D">
        <w:rPr>
          <w:rFonts w:ascii="Times New Roman" w:hAnsi="Times New Roman"/>
          <w:lang w:val="en-US"/>
        </w:rPr>
        <w:t>Soloviev</w:t>
      </w:r>
      <w:proofErr w:type="spellEnd"/>
      <w:r w:rsidRPr="006F1A8D">
        <w:rPr>
          <w:rFonts w:ascii="Times New Roman" w:hAnsi="Times New Roman"/>
          <w:lang w:val="en-US"/>
        </w:rPr>
        <w:t xml:space="preserve">, A. L. </w:t>
      </w:r>
      <w:proofErr w:type="spellStart"/>
      <w:r w:rsidRPr="006F1A8D">
        <w:rPr>
          <w:rFonts w:ascii="Times New Roman" w:hAnsi="Times New Roman"/>
          <w:lang w:val="en-US"/>
        </w:rPr>
        <w:t>Sannikov</w:t>
      </w:r>
      <w:proofErr w:type="spellEnd"/>
      <w:r w:rsidRPr="006F1A8D">
        <w:rPr>
          <w:rFonts w:ascii="Times New Roman" w:hAnsi="Times New Roman"/>
          <w:lang w:val="en-US"/>
        </w:rPr>
        <w:t xml:space="preserve">, *B. A. </w:t>
      </w:r>
      <w:proofErr w:type="spellStart"/>
      <w:r w:rsidRPr="006F1A8D">
        <w:rPr>
          <w:rFonts w:ascii="Times New Roman" w:hAnsi="Times New Roman"/>
          <w:lang w:val="en-US"/>
        </w:rPr>
        <w:t>Spasennikov</w:t>
      </w:r>
      <w:proofErr w:type="spellEnd"/>
      <w:r w:rsidRPr="006F1A8D">
        <w:rPr>
          <w:rFonts w:ascii="Times New Roman" w:hAnsi="Times New Roman"/>
          <w:vertAlign w:val="superscript"/>
          <w:lang w:val="en-US"/>
        </w:rPr>
        <w:t xml:space="preserve"> </w:t>
      </w:r>
    </w:p>
    <w:p w:rsidR="006F1A8D" w:rsidRPr="006F1A8D" w:rsidRDefault="006F1A8D" w:rsidP="006F1A8D">
      <w:pPr>
        <w:pStyle w:val="a7"/>
        <w:rPr>
          <w:rFonts w:ascii="Times New Roman" w:hAnsi="Times New Roman"/>
          <w:w w:val="100"/>
          <w:sz w:val="24"/>
          <w:lang w:val="en-US"/>
        </w:rPr>
      </w:pPr>
      <w:r w:rsidRPr="006F1A8D">
        <w:rPr>
          <w:rFonts w:ascii="Times New Roman" w:hAnsi="Times New Roman"/>
          <w:w w:val="100"/>
          <w:sz w:val="24"/>
          <w:lang w:val="en-US"/>
        </w:rPr>
        <w:t>Northern State Medical University, Arkhangelsk; *Research Institute of the Federal Penitentiary Service, Moscow, Russia</w:t>
      </w:r>
    </w:p>
    <w:p w:rsidR="006F1A8D" w:rsidRPr="006F1A8D" w:rsidRDefault="006F1A8D" w:rsidP="006F1A8D">
      <w:pPr>
        <w:pStyle w:val="a8"/>
        <w:rPr>
          <w:rFonts w:ascii="Times New Roman" w:hAnsi="Times New Roman"/>
          <w:w w:val="100"/>
          <w:sz w:val="24"/>
          <w:lang w:val="en-US"/>
        </w:rPr>
      </w:pPr>
    </w:p>
    <w:p w:rsidR="006F1A8D" w:rsidRPr="006F1A8D" w:rsidRDefault="006F1A8D" w:rsidP="006F1A8D">
      <w:pPr>
        <w:pStyle w:val="a8"/>
        <w:rPr>
          <w:rFonts w:ascii="Times New Roman" w:hAnsi="Times New Roman"/>
          <w:w w:val="100"/>
          <w:sz w:val="24"/>
          <w:lang w:val="en-US"/>
        </w:rPr>
      </w:pPr>
      <w:r w:rsidRPr="006F1A8D">
        <w:rPr>
          <w:rFonts w:ascii="Times New Roman" w:hAnsi="Times New Roman"/>
          <w:w w:val="100"/>
          <w:sz w:val="24"/>
          <w:lang w:val="en-US"/>
        </w:rPr>
        <w:t xml:space="preserve">Men with a burdened alcohol anamnesis, convicted for repeated crimes, commit unlawful acts in penal institutions under the influence of frustration. </w:t>
      </w:r>
      <w:r w:rsidRPr="006F1A8D">
        <w:rPr>
          <w:rFonts w:ascii="Times New Roman" w:hAnsi="Times New Roman"/>
          <w:i/>
          <w:iCs/>
          <w:w w:val="100"/>
          <w:sz w:val="24"/>
          <w:lang w:val="en-US"/>
        </w:rPr>
        <w:t xml:space="preserve">Aim </w:t>
      </w:r>
      <w:r w:rsidRPr="006F1A8D">
        <w:rPr>
          <w:rFonts w:ascii="Times New Roman" w:hAnsi="Times New Roman"/>
          <w:w w:val="100"/>
          <w:sz w:val="24"/>
          <w:lang w:val="en-US"/>
        </w:rPr>
        <w:t xml:space="preserve">of this study is to give an assessment to the burdened alcohol anamnesis as a factor associated with commission by convicted of crime </w:t>
      </w:r>
      <w:r w:rsidRPr="006F1A8D">
        <w:rPr>
          <w:rFonts w:ascii="Times New Roman" w:hAnsi="Times New Roman"/>
          <w:w w:val="100"/>
          <w:sz w:val="24"/>
          <w:lang w:val="en-US"/>
        </w:rPr>
        <w:lastRenderedPageBreak/>
        <w:t xml:space="preserve">repetition wrongful acts connected with </w:t>
      </w:r>
      <w:proofErr w:type="gramStart"/>
      <w:r w:rsidRPr="006F1A8D">
        <w:rPr>
          <w:rFonts w:ascii="Times New Roman" w:hAnsi="Times New Roman"/>
          <w:w w:val="100"/>
          <w:sz w:val="24"/>
          <w:lang w:val="en-US"/>
        </w:rPr>
        <w:t>a willful</w:t>
      </w:r>
      <w:proofErr w:type="gramEnd"/>
      <w:r w:rsidRPr="006F1A8D">
        <w:rPr>
          <w:rFonts w:ascii="Times New Roman" w:hAnsi="Times New Roman"/>
          <w:w w:val="100"/>
          <w:sz w:val="24"/>
          <w:lang w:val="en-US"/>
        </w:rPr>
        <w:t xml:space="preserve"> behavior misconduct while serving a sentence in penal institutions. </w:t>
      </w:r>
      <w:r w:rsidRPr="006F1A8D">
        <w:rPr>
          <w:rFonts w:ascii="Times New Roman" w:hAnsi="Times New Roman"/>
          <w:i/>
          <w:iCs/>
          <w:w w:val="100"/>
          <w:sz w:val="24"/>
          <w:lang w:val="en-US"/>
        </w:rPr>
        <w:t>Methods:</w:t>
      </w:r>
      <w:r w:rsidRPr="006F1A8D">
        <w:rPr>
          <w:rFonts w:ascii="Times New Roman" w:hAnsi="Times New Roman"/>
          <w:w w:val="100"/>
          <w:sz w:val="24"/>
          <w:lang w:val="en-US"/>
        </w:rPr>
        <w:t xml:space="preserve"> we performed a sociological survey (the author's questionnaire was used) in a strict regime correctional colony (penal institution) in a group of 433 men ­ prisoners who have committed high intentional crimes in virulent crimes repetition. </w:t>
      </w:r>
      <w:r w:rsidRPr="006F1A8D">
        <w:rPr>
          <w:rFonts w:ascii="Times New Roman" w:hAnsi="Times New Roman"/>
          <w:i/>
          <w:iCs/>
          <w:w w:val="100"/>
          <w:sz w:val="24"/>
          <w:lang w:val="en-US"/>
        </w:rPr>
        <w:t>Results:</w:t>
      </w:r>
      <w:r w:rsidRPr="006F1A8D">
        <w:rPr>
          <w:rFonts w:ascii="Times New Roman" w:hAnsi="Times New Roman"/>
          <w:w w:val="100"/>
          <w:sz w:val="24"/>
          <w:lang w:val="en-US"/>
        </w:rPr>
        <w:t xml:space="preserve"> We found every second convicted person (43.4 %) regularly consumed alcohol (3­4 times a week) before committing a repeated crime, every second convicted person (40.6 %) was drunk at the moment of committing a repeated crime; every eighth convicted person (15.2 %) had signs of harmful alcohol consumption / alcohol dependence according to the Alcohol use disorders identification test’s (AUDIT) results. Every third convicted person (35.6 %) intentionally violated the order of serving punishment in penal institutions (attack on other prisoners, escort, etc.). Every additional point in the AUDIT was associated with an increased probability of order violation by a convicted person in 1.061 times (p &lt; 0,001). </w:t>
      </w:r>
      <w:r w:rsidRPr="006F1A8D">
        <w:rPr>
          <w:rFonts w:ascii="Times New Roman" w:hAnsi="Times New Roman"/>
          <w:i/>
          <w:iCs/>
          <w:w w:val="100"/>
          <w:sz w:val="24"/>
          <w:lang w:val="en-US"/>
        </w:rPr>
        <w:t>Conclusions:</w:t>
      </w:r>
      <w:r w:rsidRPr="006F1A8D">
        <w:rPr>
          <w:rFonts w:ascii="Times New Roman" w:hAnsi="Times New Roman"/>
          <w:w w:val="100"/>
          <w:sz w:val="24"/>
          <w:lang w:val="en-US"/>
        </w:rPr>
        <w:t xml:space="preserve"> Alcohol consumption is a factor associated with a repeated crime </w:t>
      </w:r>
      <w:proofErr w:type="spellStart"/>
      <w:r w:rsidRPr="006F1A8D">
        <w:rPr>
          <w:rFonts w:ascii="Times New Roman" w:hAnsi="Times New Roman"/>
          <w:w w:val="100"/>
          <w:sz w:val="24"/>
          <w:lang w:val="en-US"/>
        </w:rPr>
        <w:t>comission</w:t>
      </w:r>
      <w:proofErr w:type="spellEnd"/>
      <w:r w:rsidRPr="006F1A8D">
        <w:rPr>
          <w:rFonts w:ascii="Times New Roman" w:hAnsi="Times New Roman"/>
          <w:w w:val="100"/>
          <w:sz w:val="24"/>
          <w:lang w:val="en-US"/>
        </w:rPr>
        <w:t xml:space="preserve">. Burdened alcohol anamnesis predisposes convicted for repeated crime to commit wrongful acts in penal institutions. </w:t>
      </w:r>
    </w:p>
    <w:p w:rsidR="006F1A8D" w:rsidRPr="006F1A8D" w:rsidRDefault="006F1A8D" w:rsidP="006F1A8D">
      <w:pPr>
        <w:pStyle w:val="a8"/>
        <w:rPr>
          <w:rFonts w:ascii="Times New Roman" w:hAnsi="Times New Roman"/>
          <w:w w:val="100"/>
          <w:sz w:val="24"/>
          <w:lang w:val="en-US"/>
        </w:rPr>
      </w:pPr>
      <w:r w:rsidRPr="006F1A8D">
        <w:rPr>
          <w:rFonts w:ascii="Times New Roman" w:hAnsi="Times New Roman"/>
          <w:b/>
          <w:bCs/>
          <w:w w:val="100"/>
          <w:sz w:val="24"/>
          <w:lang w:val="en-US"/>
        </w:rPr>
        <w:t>Key words:</w:t>
      </w:r>
      <w:r w:rsidRPr="006F1A8D">
        <w:rPr>
          <w:rFonts w:ascii="Times New Roman" w:hAnsi="Times New Roman"/>
          <w:w w:val="100"/>
          <w:sz w:val="24"/>
          <w:lang w:val="en-US"/>
        </w:rPr>
        <w:t xml:space="preserve"> convicted, confined, repetition of crime, alcohol anamnesis, alcohol abuse, penitentiary order</w:t>
      </w:r>
    </w:p>
    <w:p w:rsidR="006F1A8D" w:rsidRPr="006F1A8D" w:rsidRDefault="006F1A8D" w:rsidP="006F1A8D">
      <w:pPr>
        <w:pStyle w:val="a8"/>
        <w:rPr>
          <w:rFonts w:ascii="Times New Roman" w:hAnsi="Times New Roman"/>
          <w:w w:val="100"/>
          <w:sz w:val="24"/>
          <w:lang w:val="en-US"/>
        </w:rPr>
      </w:pPr>
    </w:p>
    <w:p w:rsidR="006F1A8D" w:rsidRPr="006F1A8D" w:rsidRDefault="006F1A8D" w:rsidP="006F1A8D">
      <w:pPr>
        <w:pStyle w:val="a8"/>
        <w:rPr>
          <w:rFonts w:ascii="Times New Roman" w:hAnsi="Times New Roman"/>
          <w:b/>
          <w:bCs/>
          <w:w w:val="100"/>
          <w:sz w:val="24"/>
        </w:rPr>
      </w:pPr>
      <w:r w:rsidRPr="006F1A8D">
        <w:rPr>
          <w:rFonts w:ascii="Times New Roman" w:hAnsi="Times New Roman"/>
          <w:b/>
          <w:bCs/>
          <w:w w:val="100"/>
          <w:sz w:val="24"/>
        </w:rPr>
        <w:t>Библиографическая ссылка:</w:t>
      </w:r>
    </w:p>
    <w:p w:rsidR="006F1A8D" w:rsidRPr="006F1A8D" w:rsidRDefault="006F1A8D" w:rsidP="006F1A8D">
      <w:pPr>
        <w:pStyle w:val="a8"/>
        <w:rPr>
          <w:rFonts w:ascii="Times New Roman" w:hAnsi="Times New Roman"/>
          <w:w w:val="100"/>
          <w:sz w:val="24"/>
        </w:rPr>
      </w:pPr>
      <w:r w:rsidRPr="006F1A8D">
        <w:rPr>
          <w:rFonts w:ascii="Times New Roman" w:hAnsi="Times New Roman"/>
          <w:i/>
          <w:iCs/>
          <w:w w:val="100"/>
          <w:sz w:val="24"/>
        </w:rPr>
        <w:t xml:space="preserve">Мордовский Э. А., Соловьев А. Г., Санников А. Л., </w:t>
      </w:r>
      <w:proofErr w:type="spellStart"/>
      <w:r w:rsidRPr="006F1A8D">
        <w:rPr>
          <w:rFonts w:ascii="Times New Roman" w:hAnsi="Times New Roman"/>
          <w:i/>
          <w:iCs/>
          <w:w w:val="100"/>
          <w:sz w:val="24"/>
        </w:rPr>
        <w:t>Спасенников</w:t>
      </w:r>
      <w:proofErr w:type="spellEnd"/>
      <w:r w:rsidRPr="006F1A8D">
        <w:rPr>
          <w:rFonts w:ascii="Times New Roman" w:hAnsi="Times New Roman"/>
          <w:i/>
          <w:iCs/>
          <w:w w:val="100"/>
          <w:sz w:val="24"/>
        </w:rPr>
        <w:t xml:space="preserve"> Б. А.</w:t>
      </w:r>
      <w:r w:rsidRPr="006F1A8D">
        <w:rPr>
          <w:rFonts w:ascii="Times New Roman" w:hAnsi="Times New Roman"/>
          <w:w w:val="100"/>
          <w:sz w:val="24"/>
        </w:rPr>
        <w:t xml:space="preserve"> Отягощенный алкогольный анамнез как ассоциированный фактор </w:t>
      </w:r>
      <w:proofErr w:type="gramStart"/>
      <w:r w:rsidRPr="006F1A8D">
        <w:rPr>
          <w:rFonts w:ascii="Times New Roman" w:hAnsi="Times New Roman"/>
          <w:w w:val="100"/>
          <w:sz w:val="24"/>
        </w:rPr>
        <w:t>риска нарушения порядка отбывания наказания</w:t>
      </w:r>
      <w:proofErr w:type="gramEnd"/>
      <w:r w:rsidRPr="006F1A8D">
        <w:rPr>
          <w:rFonts w:ascii="Times New Roman" w:hAnsi="Times New Roman"/>
          <w:w w:val="100"/>
          <w:sz w:val="24"/>
        </w:rPr>
        <w:t xml:space="preserve"> </w:t>
      </w:r>
      <w:proofErr w:type="spellStart"/>
      <w:r w:rsidRPr="006F1A8D">
        <w:rPr>
          <w:rFonts w:ascii="Times New Roman" w:hAnsi="Times New Roman"/>
          <w:w w:val="100"/>
          <w:sz w:val="24"/>
        </w:rPr>
        <w:t>осужденными­рецидивистами</w:t>
      </w:r>
      <w:proofErr w:type="spellEnd"/>
      <w:r w:rsidRPr="006F1A8D">
        <w:rPr>
          <w:rFonts w:ascii="Times New Roman" w:hAnsi="Times New Roman"/>
          <w:w w:val="100"/>
          <w:sz w:val="24"/>
        </w:rPr>
        <w:t xml:space="preserve"> // Экология человека. 2018. № 10. С. 52–57.</w:t>
      </w:r>
    </w:p>
    <w:p w:rsidR="006F1A8D" w:rsidRPr="006F1A8D" w:rsidRDefault="006F1A8D" w:rsidP="006F1A8D">
      <w:pPr>
        <w:rPr>
          <w:rFonts w:ascii="Times New Roman" w:hAnsi="Times New Roman"/>
          <w:sz w:val="24"/>
        </w:rPr>
      </w:pPr>
      <w:proofErr w:type="spellStart"/>
      <w:r w:rsidRPr="006F1A8D">
        <w:rPr>
          <w:rFonts w:ascii="Times New Roman" w:hAnsi="Times New Roman"/>
          <w:sz w:val="24"/>
          <w:lang w:val="en-US"/>
        </w:rPr>
        <w:t>Mordovsky</w:t>
      </w:r>
      <w:proofErr w:type="spellEnd"/>
      <w:r w:rsidRPr="006F1A8D">
        <w:rPr>
          <w:rFonts w:ascii="Times New Roman" w:hAnsi="Times New Roman"/>
          <w:sz w:val="24"/>
          <w:lang w:val="en-US"/>
        </w:rPr>
        <w:t xml:space="preserve"> E. A., </w:t>
      </w:r>
      <w:proofErr w:type="spellStart"/>
      <w:r w:rsidRPr="006F1A8D">
        <w:rPr>
          <w:rFonts w:ascii="Times New Roman" w:hAnsi="Times New Roman"/>
          <w:sz w:val="24"/>
          <w:lang w:val="en-US"/>
        </w:rPr>
        <w:t>Soloviev</w:t>
      </w:r>
      <w:proofErr w:type="spellEnd"/>
      <w:r w:rsidRPr="006F1A8D">
        <w:rPr>
          <w:rFonts w:ascii="Times New Roman" w:hAnsi="Times New Roman"/>
          <w:sz w:val="24"/>
          <w:lang w:val="en-US"/>
        </w:rPr>
        <w:t xml:space="preserve"> A. G., </w:t>
      </w:r>
      <w:proofErr w:type="spellStart"/>
      <w:r w:rsidRPr="006F1A8D">
        <w:rPr>
          <w:rFonts w:ascii="Times New Roman" w:hAnsi="Times New Roman"/>
          <w:sz w:val="24"/>
          <w:lang w:val="en-US"/>
        </w:rPr>
        <w:t>Sannikov</w:t>
      </w:r>
      <w:proofErr w:type="spellEnd"/>
      <w:r w:rsidRPr="006F1A8D">
        <w:rPr>
          <w:rFonts w:ascii="Times New Roman" w:hAnsi="Times New Roman"/>
          <w:sz w:val="24"/>
          <w:lang w:val="en-US"/>
        </w:rPr>
        <w:t xml:space="preserve"> A. L., </w:t>
      </w:r>
      <w:proofErr w:type="spellStart"/>
      <w:r w:rsidRPr="006F1A8D">
        <w:rPr>
          <w:rFonts w:ascii="Times New Roman" w:hAnsi="Times New Roman"/>
          <w:sz w:val="24"/>
          <w:lang w:val="en-US"/>
        </w:rPr>
        <w:t>Spasennikov</w:t>
      </w:r>
      <w:proofErr w:type="spellEnd"/>
      <w:r w:rsidRPr="006F1A8D">
        <w:rPr>
          <w:rFonts w:ascii="Times New Roman" w:hAnsi="Times New Roman"/>
          <w:sz w:val="24"/>
          <w:lang w:val="en-US"/>
        </w:rPr>
        <w:t xml:space="preserve"> B. A. Burdened Alcohol Anamnesis as a Risk Factor Associated with the Violation of the Penitentiary Order by </w:t>
      </w:r>
      <w:proofErr w:type="spellStart"/>
      <w:r w:rsidRPr="006F1A8D">
        <w:rPr>
          <w:rFonts w:ascii="Times New Roman" w:hAnsi="Times New Roman"/>
          <w:sz w:val="24"/>
          <w:lang w:val="en-US"/>
        </w:rPr>
        <w:t>Prisoners­Habitual</w:t>
      </w:r>
      <w:proofErr w:type="spellEnd"/>
      <w:r w:rsidRPr="006F1A8D">
        <w:rPr>
          <w:rFonts w:ascii="Times New Roman" w:hAnsi="Times New Roman"/>
          <w:sz w:val="24"/>
          <w:lang w:val="en-US"/>
        </w:rPr>
        <w:t xml:space="preserve"> Criminals. </w:t>
      </w:r>
      <w:proofErr w:type="spellStart"/>
      <w:r w:rsidRPr="006F1A8D">
        <w:rPr>
          <w:rFonts w:ascii="Times New Roman" w:hAnsi="Times New Roman"/>
          <w:i/>
          <w:iCs/>
          <w:sz w:val="24"/>
        </w:rPr>
        <w:t>Ekologiya</w:t>
      </w:r>
      <w:proofErr w:type="spellEnd"/>
      <w:r w:rsidRPr="006F1A8D">
        <w:rPr>
          <w:rFonts w:ascii="Times New Roman" w:hAnsi="Times New Roman"/>
          <w:i/>
          <w:iCs/>
          <w:sz w:val="24"/>
        </w:rPr>
        <w:t xml:space="preserve"> </w:t>
      </w:r>
      <w:proofErr w:type="spellStart"/>
      <w:r w:rsidRPr="006F1A8D">
        <w:rPr>
          <w:rFonts w:ascii="Times New Roman" w:hAnsi="Times New Roman"/>
          <w:i/>
          <w:iCs/>
          <w:sz w:val="24"/>
        </w:rPr>
        <w:t>cheloveka</w:t>
      </w:r>
      <w:proofErr w:type="spellEnd"/>
      <w:r w:rsidRPr="006F1A8D">
        <w:rPr>
          <w:rFonts w:ascii="Times New Roman" w:hAnsi="Times New Roman"/>
          <w:sz w:val="24"/>
        </w:rPr>
        <w:t xml:space="preserve"> [</w:t>
      </w:r>
      <w:proofErr w:type="spellStart"/>
      <w:r w:rsidRPr="006F1A8D">
        <w:rPr>
          <w:rFonts w:ascii="Times New Roman" w:hAnsi="Times New Roman"/>
          <w:sz w:val="24"/>
        </w:rPr>
        <w:t>Human</w:t>
      </w:r>
      <w:proofErr w:type="spellEnd"/>
      <w:r w:rsidRPr="006F1A8D">
        <w:rPr>
          <w:rFonts w:ascii="Times New Roman" w:hAnsi="Times New Roman"/>
          <w:sz w:val="24"/>
        </w:rPr>
        <w:t xml:space="preserve"> </w:t>
      </w:r>
      <w:proofErr w:type="spellStart"/>
      <w:r w:rsidRPr="006F1A8D">
        <w:rPr>
          <w:rFonts w:ascii="Times New Roman" w:hAnsi="Times New Roman"/>
          <w:sz w:val="24"/>
        </w:rPr>
        <w:t>Ecology</w:t>
      </w:r>
      <w:proofErr w:type="spellEnd"/>
      <w:r w:rsidRPr="006F1A8D">
        <w:rPr>
          <w:rFonts w:ascii="Times New Roman" w:hAnsi="Times New Roman"/>
          <w:sz w:val="24"/>
        </w:rPr>
        <w:t xml:space="preserve">]. 2018, 10, </w:t>
      </w:r>
      <w:proofErr w:type="spellStart"/>
      <w:r w:rsidRPr="006F1A8D">
        <w:rPr>
          <w:rFonts w:ascii="Times New Roman" w:hAnsi="Times New Roman"/>
          <w:sz w:val="24"/>
        </w:rPr>
        <w:t>pp</w:t>
      </w:r>
      <w:proofErr w:type="spellEnd"/>
      <w:r w:rsidRPr="006F1A8D">
        <w:rPr>
          <w:rFonts w:ascii="Times New Roman" w:hAnsi="Times New Roman"/>
          <w:sz w:val="24"/>
        </w:rPr>
        <w:t>. 52.57.</w:t>
      </w:r>
    </w:p>
    <w:p w:rsidR="006F1A8D" w:rsidRPr="006F1A8D" w:rsidRDefault="006F1A8D" w:rsidP="006F1A8D">
      <w:pPr>
        <w:rPr>
          <w:rFonts w:ascii="Times New Roman" w:hAnsi="Times New Roman"/>
          <w:sz w:val="24"/>
        </w:rPr>
      </w:pPr>
    </w:p>
    <w:p w:rsidR="006F1A8D" w:rsidRPr="006F1A8D" w:rsidRDefault="006F1A8D" w:rsidP="006F1A8D">
      <w:pPr>
        <w:pStyle w:val="aa"/>
        <w:rPr>
          <w:rFonts w:ascii="Times New Roman" w:hAnsi="Times New Roman"/>
          <w:sz w:val="24"/>
        </w:rPr>
      </w:pPr>
      <w:r w:rsidRPr="006F1A8D">
        <w:rPr>
          <w:rFonts w:ascii="Times New Roman" w:hAnsi="Times New Roman"/>
          <w:sz w:val="24"/>
        </w:rPr>
        <w:t>Контактная информация:</w:t>
      </w:r>
    </w:p>
    <w:p w:rsidR="006F1A8D" w:rsidRPr="006F1A8D" w:rsidRDefault="006F1A8D" w:rsidP="006F1A8D">
      <w:pPr>
        <w:pStyle w:val="ab"/>
        <w:rPr>
          <w:rFonts w:ascii="Times New Roman" w:hAnsi="Times New Roman"/>
          <w:sz w:val="24"/>
        </w:rPr>
      </w:pPr>
      <w:r w:rsidRPr="006F1A8D">
        <w:rPr>
          <w:rFonts w:ascii="Times New Roman" w:hAnsi="Times New Roman"/>
          <w:i/>
          <w:iCs/>
          <w:sz w:val="24"/>
        </w:rPr>
        <w:t>Мордовский Эдгар Артурович</w:t>
      </w:r>
      <w:r w:rsidRPr="006F1A8D">
        <w:rPr>
          <w:rFonts w:ascii="Times New Roman" w:hAnsi="Times New Roman"/>
          <w:sz w:val="24"/>
        </w:rPr>
        <w:t xml:space="preserve"> – кандидат медицинских наук, доцент кафедры общественного здоровья, здравоохранения и социальной работы ФГБОУ </w:t>
      </w:r>
      <w:proofErr w:type="gramStart"/>
      <w:r w:rsidRPr="006F1A8D">
        <w:rPr>
          <w:rFonts w:ascii="Times New Roman" w:hAnsi="Times New Roman"/>
          <w:sz w:val="24"/>
        </w:rPr>
        <w:t>ВО</w:t>
      </w:r>
      <w:proofErr w:type="gramEnd"/>
      <w:r w:rsidRPr="006F1A8D">
        <w:rPr>
          <w:rFonts w:ascii="Times New Roman" w:hAnsi="Times New Roman"/>
          <w:sz w:val="24"/>
        </w:rPr>
        <w:t xml:space="preserve"> «Северный государственный медицинский университет» Минздрава России</w:t>
      </w:r>
    </w:p>
    <w:p w:rsidR="006F1A8D" w:rsidRPr="006F1A8D" w:rsidRDefault="006F1A8D" w:rsidP="006F1A8D">
      <w:pPr>
        <w:pStyle w:val="ab"/>
        <w:rPr>
          <w:rFonts w:ascii="Times New Roman" w:hAnsi="Times New Roman"/>
          <w:sz w:val="24"/>
        </w:rPr>
      </w:pPr>
      <w:r w:rsidRPr="006F1A8D">
        <w:rPr>
          <w:rFonts w:ascii="Times New Roman" w:hAnsi="Times New Roman"/>
          <w:sz w:val="24"/>
        </w:rPr>
        <w:t>Адрес: 163000, г. Архангельск, пр. Троицкий, д. 51</w:t>
      </w:r>
    </w:p>
    <w:p w:rsidR="006F1A8D" w:rsidRPr="006F1A8D" w:rsidRDefault="006F1A8D" w:rsidP="006F1A8D">
      <w:pPr>
        <w:rPr>
          <w:rFonts w:ascii="Times New Roman" w:hAnsi="Times New Roman"/>
          <w:sz w:val="24"/>
        </w:rPr>
      </w:pPr>
      <w:proofErr w:type="spellStart"/>
      <w:r w:rsidRPr="006F1A8D">
        <w:rPr>
          <w:rFonts w:ascii="Times New Roman" w:hAnsi="Times New Roman"/>
          <w:sz w:val="24"/>
        </w:rPr>
        <w:t>E­mail</w:t>
      </w:r>
      <w:proofErr w:type="spellEnd"/>
      <w:r w:rsidRPr="006F1A8D">
        <w:rPr>
          <w:rFonts w:ascii="Times New Roman" w:hAnsi="Times New Roman"/>
          <w:sz w:val="24"/>
        </w:rPr>
        <w:t xml:space="preserve">: </w:t>
      </w:r>
      <w:hyperlink r:id="rId11" w:history="1">
        <w:r w:rsidRPr="006F1A8D">
          <w:rPr>
            <w:rStyle w:val="ac"/>
            <w:rFonts w:ascii="Times New Roman" w:hAnsi="Times New Roman"/>
            <w:sz w:val="24"/>
          </w:rPr>
          <w:t>isphamea@yandex.ru</w:t>
        </w:r>
      </w:hyperlink>
    </w:p>
    <w:p w:rsidR="006F1A8D" w:rsidRPr="006F1A8D" w:rsidRDefault="006F1A8D" w:rsidP="006F1A8D">
      <w:pPr>
        <w:rPr>
          <w:rFonts w:ascii="Times New Roman" w:hAnsi="Times New Roman"/>
          <w:sz w:val="24"/>
        </w:rPr>
      </w:pPr>
    </w:p>
    <w:p w:rsidR="006F1A8D" w:rsidRPr="006F1A8D" w:rsidRDefault="006F1A8D" w:rsidP="006F1A8D">
      <w:pPr>
        <w:rPr>
          <w:rFonts w:ascii="Times New Roman" w:hAnsi="Times New Roman"/>
          <w:sz w:val="24"/>
        </w:rPr>
      </w:pPr>
    </w:p>
    <w:p w:rsidR="006F1A8D" w:rsidRPr="006F1A8D" w:rsidRDefault="006F1A8D" w:rsidP="006F1A8D">
      <w:pPr>
        <w:pStyle w:val="a4"/>
        <w:rPr>
          <w:rFonts w:ascii="Times New Roman" w:hAnsi="Times New Roman"/>
          <w:sz w:val="24"/>
        </w:rPr>
      </w:pPr>
      <w:r w:rsidRPr="006F1A8D">
        <w:rPr>
          <w:rFonts w:ascii="Times New Roman" w:hAnsi="Times New Roman"/>
          <w:sz w:val="24"/>
        </w:rPr>
        <w:t>УДК 615.82</w:t>
      </w:r>
      <w:r w:rsidRPr="006F1A8D">
        <w:rPr>
          <w:rFonts w:ascii="Times New Roman" w:eastAsia="MS Mincho" w:hAnsi="MS Mincho" w:cs="MS Mincho" w:hint="eastAsia"/>
          <w:sz w:val="24"/>
        </w:rPr>
        <w:t> </w:t>
      </w:r>
      <w:r w:rsidRPr="006F1A8D">
        <w:rPr>
          <w:rFonts w:ascii="Times New Roman" w:hAnsi="Times New Roman"/>
          <w:sz w:val="24"/>
        </w:rPr>
        <w:t>:</w:t>
      </w:r>
      <w:r w:rsidRPr="006F1A8D">
        <w:rPr>
          <w:rFonts w:ascii="Times New Roman" w:eastAsia="MS Mincho" w:hAnsi="MS Mincho" w:cs="MS Mincho" w:hint="eastAsia"/>
          <w:sz w:val="24"/>
        </w:rPr>
        <w:t> </w:t>
      </w:r>
      <w:r w:rsidRPr="006F1A8D">
        <w:rPr>
          <w:rFonts w:ascii="Times New Roman" w:hAnsi="Times New Roman"/>
          <w:sz w:val="24"/>
        </w:rPr>
        <w:t>616.721.1</w:t>
      </w:r>
    </w:p>
    <w:p w:rsidR="006F1A8D" w:rsidRPr="006F1A8D" w:rsidRDefault="006F1A8D" w:rsidP="006F1A8D">
      <w:pPr>
        <w:pStyle w:val="a5"/>
        <w:rPr>
          <w:rFonts w:ascii="Times New Roman" w:hAnsi="Times New Roman"/>
          <w:sz w:val="24"/>
        </w:rPr>
      </w:pPr>
      <w:r w:rsidRPr="006F1A8D">
        <w:rPr>
          <w:rFonts w:ascii="Times New Roman" w:hAnsi="Times New Roman"/>
          <w:sz w:val="24"/>
        </w:rPr>
        <w:t>ФИЗИОТЕРАПЕВТИЧЕСКАЯ КОРРЕКЦИЯ АНТИОКСИДАНТНЫХ ПОКАЗАТЕЛЕЙ ГОМЕОСТАЗИОЛОГИЧЕСКОГО СТАТУСА ПАЦИЕНТОВ С ДИСКОГЕННОЙ ПАТОЛОГИЕЙ</w:t>
      </w:r>
    </w:p>
    <w:p w:rsidR="006F1A8D" w:rsidRPr="006F1A8D" w:rsidRDefault="006F1A8D" w:rsidP="006F1A8D">
      <w:pPr>
        <w:pStyle w:val="a6"/>
        <w:rPr>
          <w:rFonts w:ascii="Times New Roman" w:hAnsi="Times New Roman"/>
        </w:rPr>
      </w:pPr>
      <w:r w:rsidRPr="006F1A8D">
        <w:rPr>
          <w:rFonts w:ascii="Times New Roman" w:hAnsi="Times New Roman"/>
        </w:rPr>
        <w:t xml:space="preserve">© 2018 г. Н. Г. Куликова, *Л. Е. Дерягина, О. В. Безрукова </w:t>
      </w:r>
    </w:p>
    <w:p w:rsidR="006F1A8D" w:rsidRPr="006F1A8D" w:rsidRDefault="006F1A8D" w:rsidP="006F1A8D">
      <w:pPr>
        <w:pStyle w:val="a7"/>
        <w:rPr>
          <w:rFonts w:ascii="Times New Roman" w:hAnsi="Times New Roman"/>
          <w:w w:val="100"/>
          <w:sz w:val="24"/>
        </w:rPr>
      </w:pPr>
      <w:r w:rsidRPr="006F1A8D">
        <w:rPr>
          <w:rFonts w:ascii="Times New Roman" w:hAnsi="Times New Roman"/>
          <w:w w:val="100"/>
          <w:sz w:val="24"/>
        </w:rPr>
        <w:t xml:space="preserve">ФГАОУ </w:t>
      </w:r>
      <w:proofErr w:type="gramStart"/>
      <w:r w:rsidRPr="006F1A8D">
        <w:rPr>
          <w:rFonts w:ascii="Times New Roman" w:hAnsi="Times New Roman"/>
          <w:w w:val="100"/>
          <w:sz w:val="24"/>
        </w:rPr>
        <w:t>ВО</w:t>
      </w:r>
      <w:proofErr w:type="gramEnd"/>
      <w:r w:rsidRPr="006F1A8D">
        <w:rPr>
          <w:rFonts w:ascii="Times New Roman" w:hAnsi="Times New Roman"/>
          <w:w w:val="100"/>
          <w:sz w:val="24"/>
        </w:rPr>
        <w:t xml:space="preserve"> «Российский университет дружбы народов», г. Москва; *ФГКОУ ВО «Московский университет </w:t>
      </w:r>
      <w:r w:rsidRPr="006F1A8D">
        <w:rPr>
          <w:rFonts w:ascii="Times New Roman" w:hAnsi="Times New Roman"/>
          <w:w w:val="100"/>
          <w:sz w:val="24"/>
        </w:rPr>
        <w:br/>
      </w:r>
      <w:r w:rsidRPr="006F1A8D">
        <w:rPr>
          <w:rFonts w:ascii="Times New Roman" w:hAnsi="Times New Roman"/>
          <w:w w:val="100"/>
          <w:sz w:val="24"/>
        </w:rPr>
        <w:lastRenderedPageBreak/>
        <w:t xml:space="preserve">Министерства внутренних дел Российской Федерации имени В. Я. </w:t>
      </w:r>
      <w:proofErr w:type="spellStart"/>
      <w:r w:rsidRPr="006F1A8D">
        <w:rPr>
          <w:rFonts w:ascii="Times New Roman" w:hAnsi="Times New Roman"/>
          <w:w w:val="100"/>
          <w:sz w:val="24"/>
        </w:rPr>
        <w:t>Кикотя</w:t>
      </w:r>
      <w:proofErr w:type="spellEnd"/>
      <w:r w:rsidRPr="006F1A8D">
        <w:rPr>
          <w:rFonts w:ascii="Times New Roman" w:hAnsi="Times New Roman"/>
          <w:w w:val="100"/>
          <w:sz w:val="24"/>
        </w:rPr>
        <w:t>», г. Москва</w:t>
      </w:r>
    </w:p>
    <w:p w:rsidR="006F1A8D" w:rsidRPr="006F1A8D" w:rsidRDefault="006F1A8D" w:rsidP="006F1A8D">
      <w:pPr>
        <w:pStyle w:val="a8"/>
        <w:rPr>
          <w:rFonts w:ascii="Times New Roman" w:hAnsi="Times New Roman"/>
          <w:w w:val="100"/>
          <w:sz w:val="24"/>
        </w:rPr>
      </w:pPr>
    </w:p>
    <w:p w:rsidR="006F1A8D" w:rsidRPr="006F1A8D" w:rsidRDefault="006F1A8D" w:rsidP="006F1A8D">
      <w:pPr>
        <w:pStyle w:val="a8"/>
        <w:rPr>
          <w:rFonts w:ascii="Times New Roman" w:hAnsi="Times New Roman"/>
          <w:w w:val="100"/>
          <w:sz w:val="24"/>
        </w:rPr>
      </w:pPr>
      <w:r w:rsidRPr="006F1A8D">
        <w:rPr>
          <w:rFonts w:ascii="Times New Roman" w:hAnsi="Times New Roman"/>
          <w:i/>
          <w:iCs/>
          <w:w w:val="100"/>
          <w:sz w:val="24"/>
        </w:rPr>
        <w:t>Цель</w:t>
      </w:r>
      <w:r w:rsidRPr="006F1A8D">
        <w:rPr>
          <w:rFonts w:ascii="Times New Roman" w:hAnsi="Times New Roman"/>
          <w:w w:val="100"/>
          <w:sz w:val="24"/>
        </w:rPr>
        <w:t xml:space="preserve">: изучение результатов использования </w:t>
      </w:r>
      <w:proofErr w:type="spellStart"/>
      <w:r w:rsidRPr="006F1A8D">
        <w:rPr>
          <w:rFonts w:ascii="Times New Roman" w:hAnsi="Times New Roman"/>
          <w:w w:val="100"/>
          <w:sz w:val="24"/>
        </w:rPr>
        <w:t>лимфодренажных</w:t>
      </w:r>
      <w:proofErr w:type="spellEnd"/>
      <w:r w:rsidRPr="006F1A8D">
        <w:rPr>
          <w:rFonts w:ascii="Times New Roman" w:hAnsi="Times New Roman"/>
          <w:w w:val="100"/>
          <w:sz w:val="24"/>
        </w:rPr>
        <w:t xml:space="preserve"> и </w:t>
      </w:r>
      <w:proofErr w:type="spellStart"/>
      <w:r w:rsidRPr="006F1A8D">
        <w:rPr>
          <w:rFonts w:ascii="Times New Roman" w:hAnsi="Times New Roman"/>
          <w:w w:val="100"/>
          <w:sz w:val="24"/>
        </w:rPr>
        <w:t>детоксикационных</w:t>
      </w:r>
      <w:proofErr w:type="spellEnd"/>
      <w:r w:rsidRPr="006F1A8D">
        <w:rPr>
          <w:rFonts w:ascii="Times New Roman" w:hAnsi="Times New Roman"/>
          <w:w w:val="100"/>
          <w:sz w:val="24"/>
        </w:rPr>
        <w:t xml:space="preserve"> свойств комплекса в виде </w:t>
      </w:r>
      <w:proofErr w:type="spellStart"/>
      <w:r w:rsidRPr="006F1A8D">
        <w:rPr>
          <w:rFonts w:ascii="Times New Roman" w:hAnsi="Times New Roman"/>
          <w:w w:val="100"/>
          <w:sz w:val="24"/>
        </w:rPr>
        <w:t>гальвано­фармакологической</w:t>
      </w:r>
      <w:proofErr w:type="spellEnd"/>
      <w:r w:rsidRPr="006F1A8D">
        <w:rPr>
          <w:rFonts w:ascii="Times New Roman" w:hAnsi="Times New Roman"/>
          <w:w w:val="100"/>
          <w:sz w:val="24"/>
        </w:rPr>
        <w:t xml:space="preserve"> техники с применением 1</w:t>
      </w:r>
      <w:r w:rsidRPr="006F1A8D">
        <w:rPr>
          <w:rFonts w:ascii="Times New Roman"/>
          <w:w w:val="100"/>
          <w:sz w:val="24"/>
        </w:rPr>
        <w:t> </w:t>
      </w:r>
      <w:r w:rsidRPr="006F1A8D">
        <w:rPr>
          <w:rFonts w:ascii="Times New Roman" w:hAnsi="Times New Roman"/>
          <w:w w:val="100"/>
          <w:sz w:val="24"/>
        </w:rPr>
        <w:t xml:space="preserve">% </w:t>
      </w:r>
      <w:proofErr w:type="spellStart"/>
      <w:r w:rsidRPr="006F1A8D">
        <w:rPr>
          <w:rFonts w:ascii="Times New Roman" w:hAnsi="Times New Roman"/>
          <w:w w:val="100"/>
          <w:sz w:val="24"/>
        </w:rPr>
        <w:t>террилитина</w:t>
      </w:r>
      <w:proofErr w:type="spellEnd"/>
      <w:r w:rsidRPr="006F1A8D">
        <w:rPr>
          <w:rFonts w:ascii="Times New Roman" w:hAnsi="Times New Roman"/>
          <w:w w:val="100"/>
          <w:sz w:val="24"/>
        </w:rPr>
        <w:t xml:space="preserve"> и 0,5</w:t>
      </w:r>
      <w:r w:rsidRPr="006F1A8D">
        <w:rPr>
          <w:rFonts w:ascii="Times New Roman"/>
          <w:w w:val="100"/>
          <w:sz w:val="24"/>
        </w:rPr>
        <w:t> </w:t>
      </w:r>
      <w:r w:rsidRPr="006F1A8D">
        <w:rPr>
          <w:rFonts w:ascii="Times New Roman" w:hAnsi="Times New Roman"/>
          <w:w w:val="100"/>
          <w:sz w:val="24"/>
        </w:rPr>
        <w:t xml:space="preserve">% аспирина, ЛФК и петли </w:t>
      </w:r>
      <w:proofErr w:type="spellStart"/>
      <w:r w:rsidRPr="006F1A8D">
        <w:rPr>
          <w:rFonts w:ascii="Times New Roman" w:hAnsi="Times New Roman"/>
          <w:w w:val="100"/>
          <w:sz w:val="24"/>
        </w:rPr>
        <w:t>Глиссона</w:t>
      </w:r>
      <w:proofErr w:type="spellEnd"/>
      <w:r w:rsidRPr="006F1A8D">
        <w:rPr>
          <w:rFonts w:ascii="Times New Roman" w:hAnsi="Times New Roman"/>
          <w:w w:val="100"/>
          <w:sz w:val="24"/>
        </w:rPr>
        <w:t xml:space="preserve"> у пациентов с </w:t>
      </w:r>
      <w:proofErr w:type="spellStart"/>
      <w:r w:rsidRPr="006F1A8D">
        <w:rPr>
          <w:rFonts w:ascii="Times New Roman" w:hAnsi="Times New Roman"/>
          <w:w w:val="100"/>
          <w:sz w:val="24"/>
        </w:rPr>
        <w:t>дискогенным</w:t>
      </w:r>
      <w:proofErr w:type="spellEnd"/>
      <w:r w:rsidRPr="006F1A8D">
        <w:rPr>
          <w:rFonts w:ascii="Times New Roman" w:hAnsi="Times New Roman"/>
          <w:w w:val="100"/>
          <w:sz w:val="24"/>
        </w:rPr>
        <w:t xml:space="preserve"> поражением шейного отдела позвоночника для достижения обезболивающего, противовоспалительного эффекта, восстановления нарушенных функций и </w:t>
      </w:r>
      <w:proofErr w:type="spellStart"/>
      <w:r w:rsidRPr="006F1A8D">
        <w:rPr>
          <w:rFonts w:ascii="Times New Roman" w:hAnsi="Times New Roman"/>
          <w:w w:val="100"/>
          <w:sz w:val="24"/>
        </w:rPr>
        <w:t>компенсаторно­приспособительных</w:t>
      </w:r>
      <w:proofErr w:type="spellEnd"/>
      <w:r w:rsidRPr="006F1A8D">
        <w:rPr>
          <w:rFonts w:ascii="Times New Roman" w:hAnsi="Times New Roman"/>
          <w:w w:val="100"/>
          <w:sz w:val="24"/>
        </w:rPr>
        <w:t xml:space="preserve"> реакций. </w:t>
      </w:r>
      <w:r w:rsidRPr="006F1A8D">
        <w:rPr>
          <w:rFonts w:ascii="Times New Roman" w:hAnsi="Times New Roman"/>
          <w:i/>
          <w:iCs/>
          <w:w w:val="100"/>
          <w:sz w:val="24"/>
        </w:rPr>
        <w:t>Методы</w:t>
      </w:r>
      <w:r w:rsidRPr="006F1A8D">
        <w:rPr>
          <w:rFonts w:ascii="Times New Roman" w:hAnsi="Times New Roman"/>
          <w:w w:val="100"/>
          <w:sz w:val="24"/>
        </w:rPr>
        <w:t xml:space="preserve">: исследовали уровни перекисного окисления липидов (ПОЛ), проводили </w:t>
      </w:r>
      <w:proofErr w:type="spellStart"/>
      <w:r w:rsidRPr="006F1A8D">
        <w:rPr>
          <w:rFonts w:ascii="Times New Roman" w:hAnsi="Times New Roman"/>
          <w:w w:val="100"/>
          <w:sz w:val="24"/>
        </w:rPr>
        <w:t>магнитно­резонансную</w:t>
      </w:r>
      <w:proofErr w:type="spellEnd"/>
      <w:r w:rsidRPr="006F1A8D">
        <w:rPr>
          <w:rFonts w:ascii="Times New Roman" w:hAnsi="Times New Roman"/>
          <w:w w:val="100"/>
          <w:sz w:val="24"/>
        </w:rPr>
        <w:t xml:space="preserve"> томографию (МРТ) на </w:t>
      </w:r>
      <w:proofErr w:type="spellStart"/>
      <w:r w:rsidRPr="006F1A8D">
        <w:rPr>
          <w:rFonts w:ascii="Times New Roman" w:hAnsi="Times New Roman"/>
          <w:w w:val="100"/>
          <w:sz w:val="24"/>
        </w:rPr>
        <w:t>томог</w:t>
      </w:r>
      <w:proofErr w:type="gramStart"/>
      <w:r w:rsidRPr="006F1A8D">
        <w:rPr>
          <w:rFonts w:ascii="Times New Roman" w:hAnsi="Times New Roman"/>
          <w:w w:val="100"/>
          <w:sz w:val="24"/>
        </w:rPr>
        <w:t>p</w:t>
      </w:r>
      <w:proofErr w:type="gramEnd"/>
      <w:r w:rsidRPr="006F1A8D">
        <w:rPr>
          <w:rFonts w:ascii="Times New Roman" w:hAnsi="Times New Roman"/>
          <w:w w:val="100"/>
          <w:sz w:val="24"/>
        </w:rPr>
        <w:t>афе</w:t>
      </w:r>
      <w:proofErr w:type="spellEnd"/>
      <w:r w:rsidRPr="006F1A8D">
        <w:rPr>
          <w:rFonts w:ascii="Times New Roman" w:hAnsi="Times New Roman"/>
          <w:w w:val="100"/>
          <w:sz w:val="24"/>
        </w:rPr>
        <w:t xml:space="preserve"> «</w:t>
      </w:r>
      <w:proofErr w:type="spellStart"/>
      <w:r w:rsidRPr="006F1A8D">
        <w:rPr>
          <w:rFonts w:ascii="Times New Roman" w:hAnsi="Times New Roman"/>
          <w:w w:val="100"/>
          <w:sz w:val="24"/>
        </w:rPr>
        <w:t>Gyroscan</w:t>
      </w:r>
      <w:proofErr w:type="spellEnd"/>
      <w:r w:rsidRPr="006F1A8D">
        <w:rPr>
          <w:rFonts w:ascii="Times New Roman" w:hAnsi="Times New Roman"/>
          <w:w w:val="100"/>
          <w:sz w:val="24"/>
        </w:rPr>
        <w:t xml:space="preserve"> T5­NT» фирмы «</w:t>
      </w:r>
      <w:proofErr w:type="spellStart"/>
      <w:r w:rsidRPr="006F1A8D">
        <w:rPr>
          <w:rFonts w:ascii="Times New Roman" w:hAnsi="Times New Roman"/>
          <w:w w:val="100"/>
          <w:sz w:val="24"/>
        </w:rPr>
        <w:t>Philips</w:t>
      </w:r>
      <w:proofErr w:type="spellEnd"/>
      <w:r w:rsidRPr="006F1A8D">
        <w:rPr>
          <w:rFonts w:ascii="Times New Roman" w:hAnsi="Times New Roman"/>
          <w:w w:val="100"/>
          <w:sz w:val="24"/>
        </w:rPr>
        <w:t xml:space="preserve">», ультразвуковую </w:t>
      </w:r>
      <w:proofErr w:type="spellStart"/>
      <w:r w:rsidRPr="006F1A8D">
        <w:rPr>
          <w:rFonts w:ascii="Times New Roman" w:hAnsi="Times New Roman"/>
          <w:w w:val="100"/>
          <w:sz w:val="24"/>
        </w:rPr>
        <w:t>допплерографию</w:t>
      </w:r>
      <w:proofErr w:type="spellEnd"/>
      <w:r w:rsidRPr="006F1A8D">
        <w:rPr>
          <w:rFonts w:ascii="Times New Roman" w:hAnsi="Times New Roman"/>
          <w:w w:val="100"/>
          <w:sz w:val="24"/>
        </w:rPr>
        <w:t xml:space="preserve"> экстракраниальных сосудов на аппарате «</w:t>
      </w:r>
      <w:proofErr w:type="spellStart"/>
      <w:r w:rsidRPr="006F1A8D">
        <w:rPr>
          <w:rFonts w:ascii="Times New Roman" w:hAnsi="Times New Roman"/>
          <w:w w:val="100"/>
          <w:sz w:val="24"/>
        </w:rPr>
        <w:t>Sonoline</w:t>
      </w:r>
      <w:proofErr w:type="spellEnd"/>
      <w:r w:rsidRPr="006F1A8D">
        <w:rPr>
          <w:rFonts w:ascii="Times New Roman" w:hAnsi="Times New Roman"/>
          <w:w w:val="100"/>
          <w:sz w:val="24"/>
        </w:rPr>
        <w:t xml:space="preserve"> </w:t>
      </w:r>
      <w:proofErr w:type="spellStart"/>
      <w:r w:rsidRPr="006F1A8D">
        <w:rPr>
          <w:rFonts w:ascii="Times New Roman" w:hAnsi="Times New Roman"/>
          <w:w w:val="100"/>
          <w:sz w:val="24"/>
        </w:rPr>
        <w:t>Antares</w:t>
      </w:r>
      <w:proofErr w:type="spellEnd"/>
      <w:r w:rsidRPr="006F1A8D">
        <w:rPr>
          <w:rFonts w:ascii="Times New Roman" w:hAnsi="Times New Roman"/>
          <w:w w:val="100"/>
          <w:sz w:val="24"/>
        </w:rPr>
        <w:t>» фирмы «</w:t>
      </w:r>
      <w:proofErr w:type="spellStart"/>
      <w:r w:rsidRPr="006F1A8D">
        <w:rPr>
          <w:rFonts w:ascii="Times New Roman" w:hAnsi="Times New Roman"/>
          <w:w w:val="100"/>
          <w:sz w:val="24"/>
        </w:rPr>
        <w:t>Siemens</w:t>
      </w:r>
      <w:proofErr w:type="spellEnd"/>
      <w:r w:rsidRPr="006F1A8D">
        <w:rPr>
          <w:rFonts w:ascii="Times New Roman" w:hAnsi="Times New Roman"/>
          <w:w w:val="100"/>
          <w:sz w:val="24"/>
        </w:rPr>
        <w:t>», ультразвуковую диагностику сосудов шеи на аппарате «</w:t>
      </w:r>
      <w:proofErr w:type="spellStart"/>
      <w:r w:rsidRPr="006F1A8D">
        <w:rPr>
          <w:rFonts w:ascii="Times New Roman" w:hAnsi="Times New Roman"/>
          <w:w w:val="100"/>
          <w:sz w:val="24"/>
        </w:rPr>
        <w:t>Megas</w:t>
      </w:r>
      <w:proofErr w:type="spellEnd"/>
      <w:r w:rsidRPr="006F1A8D">
        <w:rPr>
          <w:rFonts w:ascii="Times New Roman" w:hAnsi="Times New Roman"/>
          <w:w w:val="100"/>
          <w:sz w:val="24"/>
        </w:rPr>
        <w:t xml:space="preserve">» (Италия) до/после применения методов, включающих лечебные упражнения, массаж </w:t>
      </w:r>
      <w:proofErr w:type="spellStart"/>
      <w:r w:rsidRPr="006F1A8D">
        <w:rPr>
          <w:rFonts w:ascii="Times New Roman" w:hAnsi="Times New Roman"/>
          <w:w w:val="100"/>
          <w:sz w:val="24"/>
        </w:rPr>
        <w:t>шейно­воротниковой</w:t>
      </w:r>
      <w:proofErr w:type="spellEnd"/>
      <w:r w:rsidRPr="006F1A8D">
        <w:rPr>
          <w:rFonts w:ascii="Times New Roman" w:hAnsi="Times New Roman"/>
          <w:w w:val="100"/>
          <w:sz w:val="24"/>
        </w:rPr>
        <w:t xml:space="preserve"> зоны, восходящую </w:t>
      </w:r>
      <w:proofErr w:type="spellStart"/>
      <w:r w:rsidRPr="006F1A8D">
        <w:rPr>
          <w:rFonts w:ascii="Times New Roman" w:hAnsi="Times New Roman"/>
          <w:w w:val="100"/>
          <w:sz w:val="24"/>
        </w:rPr>
        <w:t>гальвано­фармакологическую</w:t>
      </w:r>
      <w:proofErr w:type="spellEnd"/>
      <w:r w:rsidRPr="006F1A8D">
        <w:rPr>
          <w:rFonts w:ascii="Times New Roman" w:hAnsi="Times New Roman"/>
          <w:w w:val="100"/>
          <w:sz w:val="24"/>
        </w:rPr>
        <w:t xml:space="preserve"> технику </w:t>
      </w:r>
      <w:proofErr w:type="spellStart"/>
      <w:r w:rsidRPr="006F1A8D">
        <w:rPr>
          <w:rFonts w:ascii="Times New Roman" w:hAnsi="Times New Roman"/>
          <w:w w:val="100"/>
          <w:sz w:val="24"/>
        </w:rPr>
        <w:t>лимфодренажной</w:t>
      </w:r>
      <w:proofErr w:type="spellEnd"/>
      <w:r w:rsidRPr="006F1A8D">
        <w:rPr>
          <w:rFonts w:ascii="Times New Roman" w:hAnsi="Times New Roman"/>
          <w:w w:val="100"/>
          <w:sz w:val="24"/>
        </w:rPr>
        <w:t xml:space="preserve"> направленности с 0,5</w:t>
      </w:r>
      <w:r w:rsidRPr="006F1A8D">
        <w:rPr>
          <w:rFonts w:ascii="Times New Roman"/>
          <w:w w:val="100"/>
          <w:sz w:val="24"/>
        </w:rPr>
        <w:t> </w:t>
      </w:r>
      <w:r w:rsidRPr="006F1A8D">
        <w:rPr>
          <w:rFonts w:ascii="Times New Roman" w:hAnsi="Times New Roman"/>
          <w:w w:val="100"/>
          <w:sz w:val="24"/>
        </w:rPr>
        <w:t>% аспирином и 1</w:t>
      </w:r>
      <w:r w:rsidRPr="006F1A8D">
        <w:rPr>
          <w:rFonts w:ascii="Times New Roman"/>
          <w:w w:val="100"/>
          <w:sz w:val="24"/>
        </w:rPr>
        <w:t> </w:t>
      </w:r>
      <w:r w:rsidRPr="006F1A8D">
        <w:rPr>
          <w:rFonts w:ascii="Times New Roman" w:hAnsi="Times New Roman"/>
          <w:w w:val="100"/>
          <w:sz w:val="24"/>
        </w:rPr>
        <w:t xml:space="preserve">% раствором </w:t>
      </w:r>
      <w:proofErr w:type="spellStart"/>
      <w:r w:rsidRPr="006F1A8D">
        <w:rPr>
          <w:rFonts w:ascii="Times New Roman" w:hAnsi="Times New Roman"/>
          <w:w w:val="100"/>
          <w:sz w:val="24"/>
        </w:rPr>
        <w:t>террилитина</w:t>
      </w:r>
      <w:proofErr w:type="spellEnd"/>
      <w:r w:rsidRPr="006F1A8D">
        <w:rPr>
          <w:rFonts w:ascii="Times New Roman" w:hAnsi="Times New Roman"/>
          <w:w w:val="100"/>
          <w:sz w:val="24"/>
        </w:rPr>
        <w:t xml:space="preserve"> в 10 мл дистиллированной воды курсом из 7–10 процедур. </w:t>
      </w:r>
      <w:r w:rsidRPr="006F1A8D">
        <w:rPr>
          <w:rFonts w:ascii="Times New Roman" w:hAnsi="Times New Roman"/>
          <w:i/>
          <w:iCs/>
          <w:w w:val="100"/>
          <w:sz w:val="24"/>
        </w:rPr>
        <w:t>Результаты</w:t>
      </w:r>
      <w:r w:rsidRPr="006F1A8D">
        <w:rPr>
          <w:rFonts w:ascii="Times New Roman" w:hAnsi="Times New Roman"/>
          <w:w w:val="100"/>
          <w:sz w:val="24"/>
        </w:rPr>
        <w:t>: На момент обследования у 35</w:t>
      </w:r>
      <w:r w:rsidRPr="006F1A8D">
        <w:rPr>
          <w:rFonts w:ascii="Times New Roman"/>
          <w:w w:val="100"/>
          <w:sz w:val="24"/>
        </w:rPr>
        <w:t> </w:t>
      </w:r>
      <w:r w:rsidRPr="006F1A8D">
        <w:rPr>
          <w:rFonts w:ascii="Times New Roman" w:hAnsi="Times New Roman"/>
          <w:w w:val="100"/>
          <w:sz w:val="24"/>
        </w:rPr>
        <w:t>% пациентов выявлен остеохондроз 1­й степени; у 37</w:t>
      </w:r>
      <w:r w:rsidRPr="006F1A8D">
        <w:rPr>
          <w:rFonts w:ascii="Times New Roman"/>
          <w:w w:val="100"/>
          <w:sz w:val="24"/>
        </w:rPr>
        <w:t> </w:t>
      </w:r>
      <w:r w:rsidRPr="006F1A8D">
        <w:rPr>
          <w:rFonts w:ascii="Times New Roman" w:hAnsi="Times New Roman"/>
          <w:w w:val="100"/>
          <w:sz w:val="24"/>
        </w:rPr>
        <w:t>% – 2­й степени; у 28</w:t>
      </w:r>
      <w:r w:rsidRPr="006F1A8D">
        <w:rPr>
          <w:rFonts w:ascii="Times New Roman"/>
          <w:w w:val="100"/>
          <w:sz w:val="24"/>
        </w:rPr>
        <w:t> </w:t>
      </w:r>
      <w:r w:rsidRPr="006F1A8D">
        <w:rPr>
          <w:rFonts w:ascii="Times New Roman" w:hAnsi="Times New Roman"/>
          <w:w w:val="100"/>
          <w:sz w:val="24"/>
        </w:rPr>
        <w:t xml:space="preserve">% – 3­й степени выраженности. После курса комплексной восходящей </w:t>
      </w:r>
      <w:proofErr w:type="spellStart"/>
      <w:r w:rsidRPr="006F1A8D">
        <w:rPr>
          <w:rFonts w:ascii="Times New Roman" w:hAnsi="Times New Roman"/>
          <w:w w:val="100"/>
          <w:sz w:val="24"/>
        </w:rPr>
        <w:t>лимфодренажной</w:t>
      </w:r>
      <w:proofErr w:type="spellEnd"/>
      <w:r w:rsidRPr="006F1A8D">
        <w:rPr>
          <w:rFonts w:ascii="Times New Roman" w:hAnsi="Times New Roman"/>
          <w:w w:val="100"/>
          <w:sz w:val="24"/>
        </w:rPr>
        <w:t xml:space="preserve"> </w:t>
      </w:r>
      <w:proofErr w:type="spellStart"/>
      <w:r w:rsidRPr="006F1A8D">
        <w:rPr>
          <w:rFonts w:ascii="Times New Roman" w:hAnsi="Times New Roman"/>
          <w:w w:val="100"/>
          <w:sz w:val="24"/>
        </w:rPr>
        <w:t>детоксикационной</w:t>
      </w:r>
      <w:proofErr w:type="spellEnd"/>
      <w:r w:rsidRPr="006F1A8D">
        <w:rPr>
          <w:rFonts w:ascii="Times New Roman" w:hAnsi="Times New Roman"/>
          <w:w w:val="100"/>
          <w:sz w:val="24"/>
        </w:rPr>
        <w:t xml:space="preserve"> </w:t>
      </w:r>
      <w:proofErr w:type="spellStart"/>
      <w:r w:rsidRPr="006F1A8D">
        <w:rPr>
          <w:rFonts w:ascii="Times New Roman" w:hAnsi="Times New Roman"/>
          <w:w w:val="100"/>
          <w:sz w:val="24"/>
        </w:rPr>
        <w:t>гальвано­фармакологической</w:t>
      </w:r>
      <w:proofErr w:type="spellEnd"/>
      <w:r w:rsidRPr="006F1A8D">
        <w:rPr>
          <w:rFonts w:ascii="Times New Roman" w:hAnsi="Times New Roman"/>
          <w:w w:val="100"/>
          <w:sz w:val="24"/>
        </w:rPr>
        <w:t xml:space="preserve"> терапии отмечали значимое повышение уровня </w:t>
      </w:r>
      <w:proofErr w:type="spellStart"/>
      <w:r w:rsidRPr="006F1A8D">
        <w:rPr>
          <w:rFonts w:ascii="Times New Roman" w:hAnsi="Times New Roman"/>
          <w:w w:val="100"/>
          <w:sz w:val="24"/>
        </w:rPr>
        <w:t>супероксиддисмутазы</w:t>
      </w:r>
      <w:proofErr w:type="spellEnd"/>
      <w:r w:rsidRPr="006F1A8D">
        <w:rPr>
          <w:rFonts w:ascii="Times New Roman" w:hAnsi="Times New Roman"/>
          <w:w w:val="100"/>
          <w:sz w:val="24"/>
        </w:rPr>
        <w:t xml:space="preserve"> (от (7,86 ± 0,41) до (9,69 ± 0,45) у. ед./мл; </w:t>
      </w:r>
      <w:proofErr w:type="spellStart"/>
      <w:proofErr w:type="gramStart"/>
      <w:r w:rsidRPr="006F1A8D">
        <w:rPr>
          <w:rFonts w:ascii="Times New Roman" w:hAnsi="Times New Roman"/>
          <w:w w:val="100"/>
          <w:sz w:val="24"/>
        </w:rPr>
        <w:t>р</w:t>
      </w:r>
      <w:proofErr w:type="spellEnd"/>
      <w:proofErr w:type="gramEnd"/>
      <w:r w:rsidRPr="006F1A8D">
        <w:rPr>
          <w:rFonts w:ascii="Times New Roman" w:hAnsi="Times New Roman"/>
          <w:w w:val="100"/>
          <w:sz w:val="24"/>
        </w:rPr>
        <w:t xml:space="preserve"> = 0,0003); снижение уровня </w:t>
      </w:r>
      <w:proofErr w:type="spellStart"/>
      <w:r w:rsidRPr="006F1A8D">
        <w:rPr>
          <w:rFonts w:ascii="Times New Roman" w:hAnsi="Times New Roman"/>
          <w:w w:val="100"/>
          <w:sz w:val="24"/>
        </w:rPr>
        <w:t>малонового</w:t>
      </w:r>
      <w:proofErr w:type="spellEnd"/>
      <w:r w:rsidRPr="006F1A8D">
        <w:rPr>
          <w:rFonts w:ascii="Times New Roman" w:hAnsi="Times New Roman"/>
          <w:w w:val="100"/>
          <w:sz w:val="24"/>
        </w:rPr>
        <w:t xml:space="preserve"> </w:t>
      </w:r>
      <w:proofErr w:type="spellStart"/>
      <w:r w:rsidRPr="006F1A8D">
        <w:rPr>
          <w:rFonts w:ascii="Times New Roman" w:hAnsi="Times New Roman"/>
          <w:w w:val="100"/>
          <w:sz w:val="24"/>
        </w:rPr>
        <w:t>диальдегида</w:t>
      </w:r>
      <w:proofErr w:type="spellEnd"/>
      <w:r w:rsidRPr="006F1A8D">
        <w:rPr>
          <w:rFonts w:ascii="Times New Roman" w:hAnsi="Times New Roman"/>
          <w:w w:val="100"/>
          <w:sz w:val="24"/>
        </w:rPr>
        <w:t xml:space="preserve"> (от (2,51 ± 0,18) до (2,01 ± 0,11) </w:t>
      </w:r>
      <w:proofErr w:type="spellStart"/>
      <w:r w:rsidRPr="006F1A8D">
        <w:rPr>
          <w:rFonts w:ascii="Times New Roman" w:hAnsi="Times New Roman"/>
          <w:w w:val="100"/>
          <w:sz w:val="24"/>
        </w:rPr>
        <w:t>нмоль</w:t>
      </w:r>
      <w:proofErr w:type="spellEnd"/>
      <w:r w:rsidRPr="006F1A8D">
        <w:rPr>
          <w:rFonts w:ascii="Times New Roman" w:hAnsi="Times New Roman"/>
          <w:w w:val="100"/>
          <w:sz w:val="24"/>
        </w:rPr>
        <w:t xml:space="preserve">/л; </w:t>
      </w:r>
      <w:proofErr w:type="spellStart"/>
      <w:r w:rsidRPr="006F1A8D">
        <w:rPr>
          <w:rFonts w:ascii="Times New Roman" w:hAnsi="Times New Roman"/>
          <w:w w:val="100"/>
          <w:sz w:val="24"/>
        </w:rPr>
        <w:t>р</w:t>
      </w:r>
      <w:proofErr w:type="spellEnd"/>
      <w:r w:rsidRPr="006F1A8D">
        <w:rPr>
          <w:rFonts w:ascii="Times New Roman" w:hAnsi="Times New Roman"/>
          <w:w w:val="100"/>
          <w:sz w:val="24"/>
        </w:rPr>
        <w:t xml:space="preserve"> = 0,05) и диенового </w:t>
      </w:r>
      <w:proofErr w:type="spellStart"/>
      <w:r w:rsidRPr="006F1A8D">
        <w:rPr>
          <w:rFonts w:ascii="Times New Roman" w:hAnsi="Times New Roman"/>
          <w:w w:val="100"/>
          <w:sz w:val="24"/>
        </w:rPr>
        <w:t>конъюгата</w:t>
      </w:r>
      <w:proofErr w:type="spellEnd"/>
      <w:r w:rsidRPr="006F1A8D">
        <w:rPr>
          <w:rFonts w:ascii="Times New Roman" w:hAnsi="Times New Roman"/>
          <w:w w:val="100"/>
          <w:sz w:val="24"/>
        </w:rPr>
        <w:t xml:space="preserve"> (от (1,31 ± 0,15) до (0,89 ± 0,11) </w:t>
      </w:r>
      <w:proofErr w:type="spellStart"/>
      <w:r w:rsidRPr="006F1A8D">
        <w:rPr>
          <w:rFonts w:ascii="Times New Roman" w:hAnsi="Times New Roman"/>
          <w:w w:val="100"/>
          <w:sz w:val="24"/>
        </w:rPr>
        <w:t>мл</w:t>
      </w:r>
      <w:r w:rsidRPr="006F1A8D">
        <w:rPr>
          <w:rFonts w:ascii="Times New Roman" w:hAnsi="Times New Roman" w:cs="Times New Roman Cyr"/>
          <w:w w:val="100"/>
          <w:sz w:val="24"/>
        </w:rPr>
        <w:t>×</w:t>
      </w:r>
      <w:r w:rsidRPr="006F1A8D">
        <w:rPr>
          <w:rFonts w:ascii="Times New Roman" w:hAnsi="Times New Roman"/>
          <w:w w:val="100"/>
          <w:sz w:val="24"/>
        </w:rPr>
        <w:t>мг</w:t>
      </w:r>
      <w:proofErr w:type="spellEnd"/>
      <w:r w:rsidRPr="006F1A8D">
        <w:rPr>
          <w:rFonts w:ascii="Times New Roman" w:hAnsi="Times New Roman"/>
          <w:w w:val="100"/>
          <w:sz w:val="24"/>
        </w:rPr>
        <w:t xml:space="preserve">; </w:t>
      </w:r>
      <w:proofErr w:type="spellStart"/>
      <w:proofErr w:type="gramStart"/>
      <w:r w:rsidRPr="006F1A8D">
        <w:rPr>
          <w:rFonts w:ascii="Times New Roman" w:hAnsi="Times New Roman"/>
          <w:w w:val="100"/>
          <w:sz w:val="24"/>
        </w:rPr>
        <w:t>р</w:t>
      </w:r>
      <w:proofErr w:type="spellEnd"/>
      <w:proofErr w:type="gramEnd"/>
      <w:r w:rsidRPr="006F1A8D">
        <w:rPr>
          <w:rFonts w:ascii="Times New Roman" w:hAnsi="Times New Roman"/>
          <w:w w:val="100"/>
          <w:sz w:val="24"/>
        </w:rPr>
        <w:t xml:space="preserve"> = 0,0009). Комплексная восходящая </w:t>
      </w:r>
      <w:proofErr w:type="spellStart"/>
      <w:r w:rsidRPr="006F1A8D">
        <w:rPr>
          <w:rFonts w:ascii="Times New Roman" w:hAnsi="Times New Roman"/>
          <w:w w:val="100"/>
          <w:sz w:val="24"/>
        </w:rPr>
        <w:t>лимфодренажная</w:t>
      </w:r>
      <w:proofErr w:type="spellEnd"/>
      <w:r w:rsidRPr="006F1A8D">
        <w:rPr>
          <w:rFonts w:ascii="Times New Roman" w:hAnsi="Times New Roman"/>
          <w:w w:val="100"/>
          <w:sz w:val="24"/>
        </w:rPr>
        <w:t xml:space="preserve"> </w:t>
      </w:r>
      <w:proofErr w:type="spellStart"/>
      <w:r w:rsidRPr="006F1A8D">
        <w:rPr>
          <w:rFonts w:ascii="Times New Roman" w:hAnsi="Times New Roman"/>
          <w:w w:val="100"/>
          <w:sz w:val="24"/>
        </w:rPr>
        <w:t>гальвано­фармакологическая</w:t>
      </w:r>
      <w:proofErr w:type="spellEnd"/>
      <w:r w:rsidRPr="006F1A8D">
        <w:rPr>
          <w:rFonts w:ascii="Times New Roman" w:hAnsi="Times New Roman"/>
          <w:w w:val="100"/>
          <w:sz w:val="24"/>
        </w:rPr>
        <w:t xml:space="preserve"> техника эффективно купирует болевой синдром, улучшает </w:t>
      </w:r>
      <w:proofErr w:type="spellStart"/>
      <w:r w:rsidRPr="006F1A8D">
        <w:rPr>
          <w:rFonts w:ascii="Times New Roman" w:hAnsi="Times New Roman"/>
          <w:w w:val="100"/>
          <w:sz w:val="24"/>
        </w:rPr>
        <w:t>ПОЛ­уровни</w:t>
      </w:r>
      <w:proofErr w:type="spellEnd"/>
      <w:r w:rsidRPr="006F1A8D">
        <w:rPr>
          <w:rFonts w:ascii="Times New Roman" w:hAnsi="Times New Roman"/>
          <w:w w:val="100"/>
          <w:sz w:val="24"/>
        </w:rPr>
        <w:t xml:space="preserve"> и сосудистые показатели шеи/головы у (75,6 ± 4,3)</w:t>
      </w:r>
      <w:r w:rsidRPr="006F1A8D">
        <w:rPr>
          <w:rFonts w:ascii="Times New Roman"/>
          <w:w w:val="100"/>
          <w:sz w:val="24"/>
        </w:rPr>
        <w:t> </w:t>
      </w:r>
      <w:r w:rsidRPr="006F1A8D">
        <w:rPr>
          <w:rFonts w:ascii="Times New Roman" w:hAnsi="Times New Roman"/>
          <w:w w:val="100"/>
          <w:sz w:val="24"/>
        </w:rPr>
        <w:t xml:space="preserve">% больных. </w:t>
      </w:r>
      <w:r w:rsidRPr="006F1A8D">
        <w:rPr>
          <w:rFonts w:ascii="Times New Roman" w:hAnsi="Times New Roman"/>
          <w:i/>
          <w:iCs/>
          <w:w w:val="100"/>
          <w:sz w:val="24"/>
        </w:rPr>
        <w:t>Выводы</w:t>
      </w:r>
      <w:r w:rsidRPr="006F1A8D">
        <w:rPr>
          <w:rFonts w:ascii="Times New Roman" w:hAnsi="Times New Roman"/>
          <w:w w:val="100"/>
          <w:sz w:val="24"/>
        </w:rPr>
        <w:t xml:space="preserve">: восходящая </w:t>
      </w:r>
      <w:proofErr w:type="spellStart"/>
      <w:r w:rsidRPr="006F1A8D">
        <w:rPr>
          <w:rFonts w:ascii="Times New Roman" w:hAnsi="Times New Roman"/>
          <w:w w:val="100"/>
          <w:sz w:val="24"/>
        </w:rPr>
        <w:t>гальвано­фармакологическая</w:t>
      </w:r>
      <w:proofErr w:type="spellEnd"/>
      <w:r w:rsidRPr="006F1A8D">
        <w:rPr>
          <w:rFonts w:ascii="Times New Roman" w:hAnsi="Times New Roman"/>
          <w:w w:val="100"/>
          <w:sz w:val="24"/>
        </w:rPr>
        <w:t xml:space="preserve"> техника с применением разработанного лечебного комплекса у пациентов с </w:t>
      </w:r>
      <w:proofErr w:type="spellStart"/>
      <w:r w:rsidRPr="006F1A8D">
        <w:rPr>
          <w:rFonts w:ascii="Times New Roman" w:hAnsi="Times New Roman"/>
          <w:w w:val="100"/>
          <w:sz w:val="24"/>
        </w:rPr>
        <w:t>дискогенным</w:t>
      </w:r>
      <w:proofErr w:type="spellEnd"/>
      <w:r w:rsidRPr="006F1A8D">
        <w:rPr>
          <w:rFonts w:ascii="Times New Roman" w:hAnsi="Times New Roman"/>
          <w:w w:val="100"/>
          <w:sz w:val="24"/>
        </w:rPr>
        <w:t xml:space="preserve"> поражением шейного отдела позвоночника способствует </w:t>
      </w:r>
      <w:proofErr w:type="gramStart"/>
      <w:r w:rsidRPr="006F1A8D">
        <w:rPr>
          <w:rFonts w:ascii="Times New Roman" w:hAnsi="Times New Roman"/>
          <w:w w:val="100"/>
          <w:sz w:val="24"/>
        </w:rPr>
        <w:t>эффективной</w:t>
      </w:r>
      <w:proofErr w:type="gramEnd"/>
      <w:r w:rsidRPr="006F1A8D">
        <w:rPr>
          <w:rFonts w:ascii="Times New Roman" w:hAnsi="Times New Roman"/>
          <w:w w:val="100"/>
          <w:sz w:val="24"/>
        </w:rPr>
        <w:t xml:space="preserve"> </w:t>
      </w:r>
      <w:proofErr w:type="spellStart"/>
      <w:r w:rsidRPr="006F1A8D">
        <w:rPr>
          <w:rFonts w:ascii="Times New Roman" w:hAnsi="Times New Roman"/>
          <w:w w:val="100"/>
          <w:sz w:val="24"/>
        </w:rPr>
        <w:t>лимфодренажной</w:t>
      </w:r>
      <w:proofErr w:type="spellEnd"/>
      <w:r w:rsidRPr="006F1A8D">
        <w:rPr>
          <w:rFonts w:ascii="Times New Roman" w:hAnsi="Times New Roman"/>
          <w:w w:val="100"/>
          <w:sz w:val="24"/>
        </w:rPr>
        <w:t xml:space="preserve"> </w:t>
      </w:r>
      <w:proofErr w:type="spellStart"/>
      <w:r w:rsidRPr="006F1A8D">
        <w:rPr>
          <w:rFonts w:ascii="Times New Roman" w:hAnsi="Times New Roman"/>
          <w:w w:val="100"/>
          <w:sz w:val="24"/>
        </w:rPr>
        <w:t>детоксикации</w:t>
      </w:r>
      <w:proofErr w:type="spellEnd"/>
      <w:r w:rsidRPr="006F1A8D">
        <w:rPr>
          <w:rFonts w:ascii="Times New Roman" w:hAnsi="Times New Roman"/>
          <w:w w:val="100"/>
          <w:sz w:val="24"/>
        </w:rPr>
        <w:t xml:space="preserve">, улучшению гуморального транспорта, обезболивающему и противовоспалительному эффектам, восстановлению нарушенных функций мышечного и связочного аппарата, формированию </w:t>
      </w:r>
      <w:proofErr w:type="spellStart"/>
      <w:r w:rsidRPr="006F1A8D">
        <w:rPr>
          <w:rFonts w:ascii="Times New Roman" w:hAnsi="Times New Roman"/>
          <w:w w:val="100"/>
          <w:sz w:val="24"/>
        </w:rPr>
        <w:t>компенсаторно­приспособительных</w:t>
      </w:r>
      <w:proofErr w:type="spellEnd"/>
      <w:r w:rsidRPr="006F1A8D">
        <w:rPr>
          <w:rFonts w:ascii="Times New Roman" w:hAnsi="Times New Roman"/>
          <w:w w:val="100"/>
          <w:sz w:val="24"/>
        </w:rPr>
        <w:t xml:space="preserve"> реакций. </w:t>
      </w:r>
    </w:p>
    <w:p w:rsidR="006F1A8D" w:rsidRPr="006F1A8D" w:rsidRDefault="006F1A8D" w:rsidP="006F1A8D">
      <w:pPr>
        <w:pStyle w:val="a8"/>
        <w:rPr>
          <w:rFonts w:ascii="Times New Roman" w:hAnsi="Times New Roman"/>
          <w:w w:val="100"/>
          <w:sz w:val="24"/>
        </w:rPr>
      </w:pPr>
      <w:r w:rsidRPr="006F1A8D">
        <w:rPr>
          <w:rFonts w:ascii="Times New Roman" w:hAnsi="Times New Roman"/>
          <w:b/>
          <w:bCs/>
          <w:w w:val="100"/>
          <w:sz w:val="24"/>
        </w:rPr>
        <w:t>Ключевые слова:</w:t>
      </w:r>
      <w:r w:rsidRPr="006F1A8D">
        <w:rPr>
          <w:rFonts w:ascii="Times New Roman" w:hAnsi="Times New Roman"/>
          <w:w w:val="100"/>
          <w:sz w:val="24"/>
        </w:rPr>
        <w:t xml:space="preserve"> </w:t>
      </w:r>
      <w:proofErr w:type="spellStart"/>
      <w:r w:rsidRPr="006F1A8D">
        <w:rPr>
          <w:rFonts w:ascii="Times New Roman" w:hAnsi="Times New Roman"/>
          <w:w w:val="100"/>
          <w:sz w:val="24"/>
        </w:rPr>
        <w:t>гальванофорез</w:t>
      </w:r>
      <w:proofErr w:type="spellEnd"/>
      <w:r w:rsidRPr="006F1A8D">
        <w:rPr>
          <w:rFonts w:ascii="Times New Roman" w:hAnsi="Times New Roman"/>
          <w:w w:val="100"/>
          <w:sz w:val="24"/>
        </w:rPr>
        <w:t xml:space="preserve">, ПОЛ, </w:t>
      </w:r>
      <w:proofErr w:type="spellStart"/>
      <w:r w:rsidRPr="006F1A8D">
        <w:rPr>
          <w:rFonts w:ascii="Times New Roman" w:hAnsi="Times New Roman"/>
          <w:w w:val="100"/>
          <w:sz w:val="24"/>
        </w:rPr>
        <w:t>МРТ­показатели</w:t>
      </w:r>
      <w:proofErr w:type="spellEnd"/>
      <w:r w:rsidRPr="006F1A8D">
        <w:rPr>
          <w:rFonts w:ascii="Times New Roman" w:hAnsi="Times New Roman"/>
          <w:w w:val="100"/>
          <w:sz w:val="24"/>
        </w:rPr>
        <w:t xml:space="preserve">, </w:t>
      </w:r>
      <w:proofErr w:type="spellStart"/>
      <w:r w:rsidRPr="006F1A8D">
        <w:rPr>
          <w:rFonts w:ascii="Times New Roman" w:hAnsi="Times New Roman"/>
          <w:w w:val="100"/>
          <w:sz w:val="24"/>
        </w:rPr>
        <w:t>дискогенная</w:t>
      </w:r>
      <w:proofErr w:type="spellEnd"/>
      <w:r w:rsidRPr="006F1A8D">
        <w:rPr>
          <w:rFonts w:ascii="Times New Roman" w:hAnsi="Times New Roman"/>
          <w:w w:val="100"/>
          <w:sz w:val="24"/>
        </w:rPr>
        <w:t xml:space="preserve"> патология шейного отдела позвоночника, лимфатический дренаж, гуморальный транспорт </w:t>
      </w:r>
    </w:p>
    <w:p w:rsidR="006F1A8D" w:rsidRPr="006F1A8D" w:rsidRDefault="006F1A8D" w:rsidP="006F1A8D">
      <w:pPr>
        <w:pStyle w:val="a3"/>
        <w:rPr>
          <w:rFonts w:ascii="Times New Roman" w:hAnsi="Times New Roman"/>
          <w:sz w:val="24"/>
        </w:rPr>
      </w:pPr>
    </w:p>
    <w:p w:rsidR="006F1A8D" w:rsidRPr="006F1A8D" w:rsidRDefault="006F1A8D" w:rsidP="006F1A8D">
      <w:pPr>
        <w:pStyle w:val="a5"/>
        <w:rPr>
          <w:rFonts w:ascii="Times New Roman" w:hAnsi="Times New Roman"/>
          <w:sz w:val="24"/>
          <w:lang w:val="en-US"/>
        </w:rPr>
      </w:pPr>
      <w:r w:rsidRPr="006F1A8D">
        <w:rPr>
          <w:rFonts w:ascii="Times New Roman" w:hAnsi="Times New Roman"/>
          <w:sz w:val="24"/>
          <w:lang w:val="en-US"/>
        </w:rPr>
        <w:t>PHYSIOTHERAPEUTIC CORRECTION OF ANTIOXIDANT INDICATORS OF HOMEOSTATIC STATUS IN PATIENTS WITH DISCOGENIC PATHOLOGY</w:t>
      </w:r>
    </w:p>
    <w:p w:rsidR="006F1A8D" w:rsidRPr="006F1A8D" w:rsidRDefault="006F1A8D" w:rsidP="006F1A8D">
      <w:pPr>
        <w:pStyle w:val="a9"/>
        <w:rPr>
          <w:rFonts w:ascii="Times New Roman" w:hAnsi="Times New Roman"/>
          <w:lang w:val="en-US"/>
        </w:rPr>
      </w:pPr>
      <w:r w:rsidRPr="006F1A8D">
        <w:rPr>
          <w:rFonts w:ascii="Times New Roman" w:hAnsi="Times New Roman"/>
          <w:lang w:val="en-US"/>
        </w:rPr>
        <w:t xml:space="preserve">N. G. </w:t>
      </w:r>
      <w:proofErr w:type="spellStart"/>
      <w:r w:rsidRPr="006F1A8D">
        <w:rPr>
          <w:rFonts w:ascii="Times New Roman" w:hAnsi="Times New Roman"/>
          <w:lang w:val="en-US"/>
        </w:rPr>
        <w:t>Kulikova</w:t>
      </w:r>
      <w:proofErr w:type="spellEnd"/>
      <w:r w:rsidRPr="006F1A8D">
        <w:rPr>
          <w:rFonts w:ascii="Times New Roman" w:hAnsi="Times New Roman"/>
          <w:lang w:val="en-US"/>
        </w:rPr>
        <w:t xml:space="preserve">, *L. E. </w:t>
      </w:r>
      <w:proofErr w:type="spellStart"/>
      <w:r w:rsidRPr="006F1A8D">
        <w:rPr>
          <w:rFonts w:ascii="Times New Roman" w:hAnsi="Times New Roman"/>
          <w:lang w:val="en-US"/>
        </w:rPr>
        <w:t>Deryagina</w:t>
      </w:r>
      <w:proofErr w:type="spellEnd"/>
      <w:r w:rsidRPr="006F1A8D">
        <w:rPr>
          <w:rFonts w:ascii="Times New Roman" w:hAnsi="Times New Roman"/>
          <w:lang w:val="en-US"/>
        </w:rPr>
        <w:t xml:space="preserve">, O. V. </w:t>
      </w:r>
      <w:proofErr w:type="spellStart"/>
      <w:r w:rsidRPr="006F1A8D">
        <w:rPr>
          <w:rFonts w:ascii="Times New Roman" w:hAnsi="Times New Roman"/>
          <w:lang w:val="en-US"/>
        </w:rPr>
        <w:t>Bezrukova</w:t>
      </w:r>
      <w:proofErr w:type="spellEnd"/>
    </w:p>
    <w:p w:rsidR="006F1A8D" w:rsidRPr="006F1A8D" w:rsidRDefault="006F1A8D" w:rsidP="006F1A8D">
      <w:pPr>
        <w:pStyle w:val="a7"/>
        <w:rPr>
          <w:rFonts w:ascii="Times New Roman" w:hAnsi="Times New Roman"/>
          <w:w w:val="100"/>
          <w:sz w:val="24"/>
          <w:lang w:val="en-US"/>
        </w:rPr>
      </w:pPr>
      <w:r w:rsidRPr="006F1A8D">
        <w:rPr>
          <w:rFonts w:ascii="Times New Roman" w:hAnsi="Times New Roman"/>
          <w:w w:val="100"/>
          <w:sz w:val="24"/>
          <w:lang w:val="en-US"/>
        </w:rPr>
        <w:t xml:space="preserve">Russian University of friendship of peoples, Moscow; </w:t>
      </w:r>
    </w:p>
    <w:p w:rsidR="006F1A8D" w:rsidRPr="006F1A8D" w:rsidRDefault="006F1A8D" w:rsidP="006F1A8D">
      <w:pPr>
        <w:pStyle w:val="a7"/>
        <w:rPr>
          <w:rFonts w:ascii="Times New Roman" w:hAnsi="Times New Roman"/>
          <w:w w:val="100"/>
          <w:sz w:val="24"/>
          <w:lang w:val="en-US"/>
        </w:rPr>
      </w:pPr>
      <w:r w:rsidRPr="006F1A8D">
        <w:rPr>
          <w:rFonts w:ascii="Times New Roman" w:hAnsi="Times New Roman"/>
          <w:w w:val="100"/>
          <w:sz w:val="24"/>
          <w:lang w:val="en-US"/>
        </w:rPr>
        <w:t>*</w:t>
      </w:r>
      <w:proofErr w:type="spellStart"/>
      <w:r w:rsidRPr="006F1A8D">
        <w:rPr>
          <w:rFonts w:ascii="Times New Roman" w:hAnsi="Times New Roman"/>
          <w:w w:val="100"/>
          <w:sz w:val="24"/>
          <w:lang w:val="en-US"/>
        </w:rPr>
        <w:t>Kikot</w:t>
      </w:r>
      <w:proofErr w:type="spellEnd"/>
      <w:r w:rsidRPr="006F1A8D">
        <w:rPr>
          <w:rFonts w:ascii="Times New Roman" w:hAnsi="Times New Roman"/>
          <w:w w:val="100"/>
          <w:sz w:val="24"/>
          <w:lang w:val="en-US"/>
        </w:rPr>
        <w:t>’ Moscow University of the Ministry of Internal Affairs, Moscow, Russia</w:t>
      </w:r>
    </w:p>
    <w:p w:rsidR="006F1A8D" w:rsidRPr="006F1A8D" w:rsidRDefault="006F1A8D" w:rsidP="006F1A8D">
      <w:pPr>
        <w:pStyle w:val="a3"/>
        <w:rPr>
          <w:rFonts w:ascii="Times New Roman" w:hAnsi="Times New Roman"/>
          <w:sz w:val="24"/>
          <w:lang w:val="en-US"/>
        </w:rPr>
      </w:pPr>
    </w:p>
    <w:p w:rsidR="006F1A8D" w:rsidRPr="006F1A8D" w:rsidRDefault="006F1A8D" w:rsidP="006F1A8D">
      <w:pPr>
        <w:pStyle w:val="a8"/>
        <w:rPr>
          <w:rFonts w:ascii="Times New Roman" w:hAnsi="Times New Roman"/>
          <w:w w:val="100"/>
          <w:sz w:val="24"/>
          <w:lang w:val="en-US"/>
        </w:rPr>
      </w:pPr>
      <w:r w:rsidRPr="006F1A8D">
        <w:rPr>
          <w:rFonts w:ascii="Times New Roman" w:hAnsi="Times New Roman"/>
          <w:i/>
          <w:iCs/>
          <w:w w:val="100"/>
          <w:sz w:val="24"/>
          <w:lang w:val="en-US"/>
        </w:rPr>
        <w:t>Aim</w:t>
      </w:r>
      <w:r w:rsidRPr="006F1A8D">
        <w:rPr>
          <w:rFonts w:ascii="Times New Roman" w:hAnsi="Times New Roman"/>
          <w:w w:val="100"/>
          <w:sz w:val="24"/>
          <w:lang w:val="en-US"/>
        </w:rPr>
        <w:t xml:space="preserve">: study of the results of lymphatic drainage and detoxification properties of a therapeutic complex in the form of </w:t>
      </w:r>
      <w:proofErr w:type="spellStart"/>
      <w:r w:rsidRPr="006F1A8D">
        <w:rPr>
          <w:rFonts w:ascii="Times New Roman" w:hAnsi="Times New Roman"/>
          <w:w w:val="100"/>
          <w:sz w:val="24"/>
          <w:lang w:val="en-US"/>
        </w:rPr>
        <w:t>galvano­pharmacological</w:t>
      </w:r>
      <w:proofErr w:type="spellEnd"/>
      <w:r w:rsidRPr="006F1A8D">
        <w:rPr>
          <w:rFonts w:ascii="Times New Roman" w:hAnsi="Times New Roman"/>
          <w:w w:val="100"/>
          <w:sz w:val="24"/>
          <w:lang w:val="en-US"/>
        </w:rPr>
        <w:t xml:space="preserve"> technique with 1</w:t>
      </w:r>
      <w:r w:rsidRPr="006F1A8D">
        <w:rPr>
          <w:rFonts w:ascii="Times New Roman"/>
          <w:w w:val="100"/>
          <w:sz w:val="24"/>
          <w:lang w:val="en-US"/>
        </w:rPr>
        <w:t> </w:t>
      </w:r>
      <w:r w:rsidRPr="006F1A8D">
        <w:rPr>
          <w:rFonts w:ascii="Times New Roman" w:hAnsi="Times New Roman"/>
          <w:w w:val="100"/>
          <w:sz w:val="24"/>
          <w:lang w:val="en-US"/>
        </w:rPr>
        <w:t xml:space="preserve">% </w:t>
      </w:r>
      <w:proofErr w:type="spellStart"/>
      <w:r w:rsidRPr="006F1A8D">
        <w:rPr>
          <w:rFonts w:ascii="Times New Roman" w:hAnsi="Times New Roman"/>
          <w:w w:val="100"/>
          <w:sz w:val="24"/>
          <w:lang w:val="en-US"/>
        </w:rPr>
        <w:t>terrilytin</w:t>
      </w:r>
      <w:proofErr w:type="spellEnd"/>
      <w:r w:rsidRPr="006F1A8D">
        <w:rPr>
          <w:rFonts w:ascii="Times New Roman" w:hAnsi="Times New Roman"/>
          <w:w w:val="100"/>
          <w:sz w:val="24"/>
          <w:lang w:val="en-US"/>
        </w:rPr>
        <w:t xml:space="preserve"> and 0.5</w:t>
      </w:r>
      <w:r w:rsidRPr="006F1A8D">
        <w:rPr>
          <w:rFonts w:ascii="Times New Roman"/>
          <w:w w:val="100"/>
          <w:sz w:val="24"/>
          <w:lang w:val="en-US"/>
        </w:rPr>
        <w:t> </w:t>
      </w:r>
      <w:r w:rsidRPr="006F1A8D">
        <w:rPr>
          <w:rFonts w:ascii="Times New Roman" w:hAnsi="Times New Roman"/>
          <w:w w:val="100"/>
          <w:sz w:val="24"/>
          <w:lang w:val="en-US"/>
        </w:rPr>
        <w:t xml:space="preserve">% aspirin, therapeutic exercise and skull traction tongs in patients with </w:t>
      </w:r>
      <w:proofErr w:type="spellStart"/>
      <w:r w:rsidRPr="006F1A8D">
        <w:rPr>
          <w:rFonts w:ascii="Times New Roman" w:hAnsi="Times New Roman"/>
          <w:w w:val="100"/>
          <w:sz w:val="24"/>
          <w:lang w:val="en-US"/>
        </w:rPr>
        <w:t>discogenic</w:t>
      </w:r>
      <w:proofErr w:type="spellEnd"/>
      <w:r w:rsidRPr="006F1A8D">
        <w:rPr>
          <w:rFonts w:ascii="Times New Roman" w:hAnsi="Times New Roman"/>
          <w:w w:val="100"/>
          <w:sz w:val="24"/>
          <w:lang w:val="en-US"/>
        </w:rPr>
        <w:t xml:space="preserve"> lesions of the cervical </w:t>
      </w:r>
      <w:r w:rsidRPr="006F1A8D">
        <w:rPr>
          <w:rFonts w:ascii="Times New Roman" w:hAnsi="Times New Roman"/>
          <w:w w:val="100"/>
          <w:sz w:val="24"/>
          <w:lang w:val="en-US"/>
        </w:rPr>
        <w:lastRenderedPageBreak/>
        <w:t xml:space="preserve">spine for achieving analgesic and </w:t>
      </w:r>
      <w:proofErr w:type="spellStart"/>
      <w:r w:rsidRPr="006F1A8D">
        <w:rPr>
          <w:rFonts w:ascii="Times New Roman" w:hAnsi="Times New Roman"/>
          <w:w w:val="100"/>
          <w:sz w:val="24"/>
          <w:lang w:val="en-US"/>
        </w:rPr>
        <w:t>anti­inflammatory</w:t>
      </w:r>
      <w:proofErr w:type="spellEnd"/>
      <w:r w:rsidRPr="006F1A8D">
        <w:rPr>
          <w:rFonts w:ascii="Times New Roman" w:hAnsi="Times New Roman"/>
          <w:w w:val="100"/>
          <w:sz w:val="24"/>
          <w:lang w:val="en-US"/>
        </w:rPr>
        <w:t xml:space="preserve"> effects, restoration of impaired functions and </w:t>
      </w:r>
      <w:proofErr w:type="spellStart"/>
      <w:r w:rsidRPr="006F1A8D">
        <w:rPr>
          <w:rFonts w:ascii="Times New Roman" w:hAnsi="Times New Roman"/>
          <w:w w:val="100"/>
          <w:sz w:val="24"/>
          <w:lang w:val="en-US"/>
        </w:rPr>
        <w:t>compensatory­adaptive</w:t>
      </w:r>
      <w:proofErr w:type="spellEnd"/>
      <w:r w:rsidRPr="006F1A8D">
        <w:rPr>
          <w:rFonts w:ascii="Times New Roman" w:hAnsi="Times New Roman"/>
          <w:w w:val="100"/>
          <w:sz w:val="24"/>
          <w:lang w:val="en-US"/>
        </w:rPr>
        <w:t xml:space="preserve"> reactions. </w:t>
      </w:r>
      <w:r w:rsidRPr="006F1A8D">
        <w:rPr>
          <w:rFonts w:ascii="Times New Roman" w:hAnsi="Times New Roman"/>
          <w:i/>
          <w:iCs/>
          <w:w w:val="100"/>
          <w:sz w:val="24"/>
          <w:lang w:val="en-US"/>
        </w:rPr>
        <w:t>Methods</w:t>
      </w:r>
      <w:r w:rsidRPr="006F1A8D">
        <w:rPr>
          <w:rFonts w:ascii="Times New Roman" w:hAnsi="Times New Roman"/>
          <w:w w:val="100"/>
          <w:sz w:val="24"/>
          <w:lang w:val="en-US"/>
        </w:rPr>
        <w:t xml:space="preserve">: the levels of lipid </w:t>
      </w:r>
      <w:proofErr w:type="spellStart"/>
      <w:r w:rsidRPr="006F1A8D">
        <w:rPr>
          <w:rFonts w:ascii="Times New Roman" w:hAnsi="Times New Roman"/>
          <w:w w:val="100"/>
          <w:sz w:val="24"/>
          <w:lang w:val="en-US"/>
        </w:rPr>
        <w:t>peroxidation</w:t>
      </w:r>
      <w:proofErr w:type="spellEnd"/>
      <w:r w:rsidRPr="006F1A8D">
        <w:rPr>
          <w:rFonts w:ascii="Times New Roman" w:hAnsi="Times New Roman"/>
          <w:w w:val="100"/>
          <w:sz w:val="24"/>
          <w:lang w:val="en-US"/>
        </w:rPr>
        <w:t xml:space="preserve"> were investigated, MRI was conducted on the "</w:t>
      </w:r>
      <w:proofErr w:type="spellStart"/>
      <w:r w:rsidRPr="006F1A8D">
        <w:rPr>
          <w:rFonts w:ascii="Times New Roman" w:hAnsi="Times New Roman"/>
          <w:w w:val="100"/>
          <w:sz w:val="24"/>
          <w:lang w:val="en-US"/>
        </w:rPr>
        <w:t>Gyroscan</w:t>
      </w:r>
      <w:proofErr w:type="spellEnd"/>
      <w:r w:rsidRPr="006F1A8D">
        <w:rPr>
          <w:rFonts w:ascii="Times New Roman" w:hAnsi="Times New Roman"/>
          <w:w w:val="100"/>
          <w:sz w:val="24"/>
          <w:lang w:val="en-US"/>
        </w:rPr>
        <w:t xml:space="preserve"> T5­NT" scanner (Philips), ultrasonic </w:t>
      </w:r>
      <w:proofErr w:type="spellStart"/>
      <w:r w:rsidRPr="006F1A8D">
        <w:rPr>
          <w:rFonts w:ascii="Times New Roman" w:hAnsi="Times New Roman"/>
          <w:w w:val="100"/>
          <w:sz w:val="24"/>
          <w:lang w:val="en-US"/>
        </w:rPr>
        <w:t>dopplerography</w:t>
      </w:r>
      <w:proofErr w:type="spellEnd"/>
      <w:r w:rsidRPr="006F1A8D">
        <w:rPr>
          <w:rFonts w:ascii="Times New Roman" w:hAnsi="Times New Roman"/>
          <w:w w:val="100"/>
          <w:sz w:val="24"/>
          <w:lang w:val="en-US"/>
        </w:rPr>
        <w:t xml:space="preserve"> of </w:t>
      </w:r>
      <w:proofErr w:type="spellStart"/>
      <w:r w:rsidRPr="006F1A8D">
        <w:rPr>
          <w:rFonts w:ascii="Times New Roman" w:hAnsi="Times New Roman"/>
          <w:w w:val="100"/>
          <w:sz w:val="24"/>
          <w:lang w:val="en-US"/>
        </w:rPr>
        <w:t>extracranial</w:t>
      </w:r>
      <w:proofErr w:type="spellEnd"/>
      <w:r w:rsidRPr="006F1A8D">
        <w:rPr>
          <w:rFonts w:ascii="Times New Roman" w:hAnsi="Times New Roman"/>
          <w:w w:val="100"/>
          <w:sz w:val="24"/>
          <w:lang w:val="en-US"/>
        </w:rPr>
        <w:t xml:space="preserve"> vessels was made using "</w:t>
      </w:r>
      <w:proofErr w:type="spellStart"/>
      <w:r w:rsidRPr="006F1A8D">
        <w:rPr>
          <w:rFonts w:ascii="Times New Roman" w:hAnsi="Times New Roman"/>
          <w:w w:val="100"/>
          <w:sz w:val="24"/>
          <w:lang w:val="en-US"/>
        </w:rPr>
        <w:t>Sonoline</w:t>
      </w:r>
      <w:proofErr w:type="spellEnd"/>
      <w:r w:rsidRPr="006F1A8D">
        <w:rPr>
          <w:rFonts w:ascii="Times New Roman" w:hAnsi="Times New Roman"/>
          <w:w w:val="100"/>
          <w:sz w:val="24"/>
          <w:lang w:val="en-US"/>
        </w:rPr>
        <w:t xml:space="preserve"> </w:t>
      </w:r>
      <w:proofErr w:type="spellStart"/>
      <w:r w:rsidRPr="006F1A8D">
        <w:rPr>
          <w:rFonts w:ascii="Times New Roman" w:hAnsi="Times New Roman"/>
          <w:w w:val="100"/>
          <w:sz w:val="24"/>
          <w:lang w:val="en-US"/>
        </w:rPr>
        <w:t>Antares</w:t>
      </w:r>
      <w:proofErr w:type="spellEnd"/>
      <w:r w:rsidRPr="006F1A8D">
        <w:rPr>
          <w:rFonts w:ascii="Times New Roman" w:hAnsi="Times New Roman"/>
          <w:w w:val="100"/>
          <w:sz w:val="24"/>
          <w:lang w:val="en-US"/>
        </w:rPr>
        <w:t>" system (Siemens), REO of cervical vessels using "</w:t>
      </w:r>
      <w:proofErr w:type="spellStart"/>
      <w:r w:rsidRPr="006F1A8D">
        <w:rPr>
          <w:rFonts w:ascii="Times New Roman" w:hAnsi="Times New Roman"/>
          <w:w w:val="100"/>
          <w:sz w:val="24"/>
          <w:lang w:val="en-US"/>
        </w:rPr>
        <w:t>Megas</w:t>
      </w:r>
      <w:proofErr w:type="spellEnd"/>
      <w:r w:rsidRPr="006F1A8D">
        <w:rPr>
          <w:rFonts w:ascii="Times New Roman" w:hAnsi="Times New Roman"/>
          <w:w w:val="100"/>
          <w:sz w:val="24"/>
          <w:lang w:val="en-US"/>
        </w:rPr>
        <w:t xml:space="preserve">" system (Italy) was conducted before/after application of the following methods: therapeutic exercises, neck massage, ascending lymphatic </w:t>
      </w:r>
      <w:proofErr w:type="spellStart"/>
      <w:r w:rsidRPr="006F1A8D">
        <w:rPr>
          <w:rFonts w:ascii="Times New Roman" w:hAnsi="Times New Roman"/>
          <w:w w:val="100"/>
          <w:sz w:val="24"/>
          <w:lang w:val="en-US"/>
        </w:rPr>
        <w:t>galvano­pharmacological</w:t>
      </w:r>
      <w:proofErr w:type="spellEnd"/>
      <w:r w:rsidRPr="006F1A8D">
        <w:rPr>
          <w:rFonts w:ascii="Times New Roman" w:hAnsi="Times New Roman"/>
          <w:w w:val="100"/>
          <w:sz w:val="24"/>
          <w:lang w:val="en-US"/>
        </w:rPr>
        <w:t xml:space="preserve"> technique with 0.5</w:t>
      </w:r>
      <w:r w:rsidRPr="006F1A8D">
        <w:rPr>
          <w:rFonts w:ascii="Times New Roman"/>
          <w:w w:val="100"/>
          <w:sz w:val="24"/>
          <w:lang w:val="en-US"/>
        </w:rPr>
        <w:t> </w:t>
      </w:r>
      <w:r w:rsidRPr="006F1A8D">
        <w:rPr>
          <w:rFonts w:ascii="Times New Roman" w:hAnsi="Times New Roman"/>
          <w:w w:val="100"/>
          <w:sz w:val="24"/>
          <w:lang w:val="en-US"/>
        </w:rPr>
        <w:t>% aspirin and 1</w:t>
      </w:r>
      <w:r w:rsidRPr="006F1A8D">
        <w:rPr>
          <w:rFonts w:ascii="Times New Roman"/>
          <w:w w:val="100"/>
          <w:sz w:val="24"/>
          <w:lang w:val="en-US"/>
        </w:rPr>
        <w:t> </w:t>
      </w:r>
      <w:r w:rsidRPr="006F1A8D">
        <w:rPr>
          <w:rFonts w:ascii="Times New Roman" w:hAnsi="Times New Roman"/>
          <w:w w:val="100"/>
          <w:sz w:val="24"/>
          <w:lang w:val="en-US"/>
        </w:rPr>
        <w:t xml:space="preserve">% </w:t>
      </w:r>
      <w:proofErr w:type="spellStart"/>
      <w:r w:rsidRPr="006F1A8D">
        <w:rPr>
          <w:rFonts w:ascii="Times New Roman" w:hAnsi="Times New Roman"/>
          <w:w w:val="100"/>
          <w:sz w:val="24"/>
          <w:lang w:val="en-US"/>
        </w:rPr>
        <w:t>terrylitin</w:t>
      </w:r>
      <w:proofErr w:type="spellEnd"/>
      <w:r w:rsidRPr="006F1A8D">
        <w:rPr>
          <w:rFonts w:ascii="Times New Roman" w:hAnsi="Times New Roman"/>
          <w:w w:val="100"/>
          <w:sz w:val="24"/>
          <w:lang w:val="en-US"/>
        </w:rPr>
        <w:t xml:space="preserve"> liquid in 10 ml of distilled water in a course of 7­10 procedures. </w:t>
      </w:r>
      <w:r w:rsidRPr="006F1A8D">
        <w:rPr>
          <w:rFonts w:ascii="Times New Roman" w:hAnsi="Times New Roman"/>
          <w:i/>
          <w:iCs/>
          <w:w w:val="100"/>
          <w:sz w:val="24"/>
          <w:lang w:val="en-US"/>
        </w:rPr>
        <w:t>Results</w:t>
      </w:r>
      <w:r w:rsidRPr="006F1A8D">
        <w:rPr>
          <w:rFonts w:ascii="Times New Roman" w:hAnsi="Times New Roman"/>
          <w:w w:val="100"/>
          <w:sz w:val="24"/>
          <w:lang w:val="en-US"/>
        </w:rPr>
        <w:t>: 35</w:t>
      </w:r>
      <w:r w:rsidRPr="006F1A8D">
        <w:rPr>
          <w:rFonts w:ascii="Times New Roman"/>
          <w:w w:val="100"/>
          <w:sz w:val="24"/>
          <w:lang w:val="en-US"/>
        </w:rPr>
        <w:t> </w:t>
      </w:r>
      <w:r w:rsidRPr="006F1A8D">
        <w:rPr>
          <w:rFonts w:ascii="Times New Roman" w:hAnsi="Times New Roman"/>
          <w:w w:val="100"/>
          <w:sz w:val="24"/>
          <w:lang w:val="en-US"/>
        </w:rPr>
        <w:t xml:space="preserve">% of patients </w:t>
      </w:r>
      <w:proofErr w:type="gramStart"/>
      <w:r w:rsidRPr="006F1A8D">
        <w:rPr>
          <w:rFonts w:ascii="Times New Roman" w:hAnsi="Times New Roman"/>
          <w:w w:val="100"/>
          <w:sz w:val="24"/>
          <w:lang w:val="en-US"/>
        </w:rPr>
        <w:t>were</w:t>
      </w:r>
      <w:proofErr w:type="gramEnd"/>
      <w:r w:rsidRPr="006F1A8D">
        <w:rPr>
          <w:rFonts w:ascii="Times New Roman" w:hAnsi="Times New Roman"/>
          <w:w w:val="100"/>
          <w:sz w:val="24"/>
          <w:lang w:val="en-US"/>
        </w:rPr>
        <w:t xml:space="preserve"> found to have the first degree of </w:t>
      </w:r>
      <w:proofErr w:type="spellStart"/>
      <w:r w:rsidRPr="006F1A8D">
        <w:rPr>
          <w:rFonts w:ascii="Times New Roman" w:hAnsi="Times New Roman"/>
          <w:w w:val="100"/>
          <w:sz w:val="24"/>
          <w:lang w:val="en-US"/>
        </w:rPr>
        <w:t>osteochondrosis</w:t>
      </w:r>
      <w:proofErr w:type="spellEnd"/>
      <w:r w:rsidRPr="006F1A8D">
        <w:rPr>
          <w:rFonts w:ascii="Times New Roman" w:hAnsi="Times New Roman"/>
          <w:w w:val="100"/>
          <w:sz w:val="24"/>
          <w:lang w:val="en-US"/>
        </w:rPr>
        <w:t>; 37</w:t>
      </w:r>
      <w:r w:rsidRPr="006F1A8D">
        <w:rPr>
          <w:rFonts w:ascii="Times New Roman"/>
          <w:w w:val="100"/>
          <w:sz w:val="24"/>
          <w:lang w:val="en-US"/>
        </w:rPr>
        <w:t> </w:t>
      </w:r>
      <w:r w:rsidRPr="006F1A8D">
        <w:rPr>
          <w:rFonts w:ascii="Times New Roman" w:hAnsi="Times New Roman"/>
          <w:w w:val="100"/>
          <w:sz w:val="24"/>
          <w:lang w:val="en-US"/>
        </w:rPr>
        <w:t>% of patients had the second and 28</w:t>
      </w:r>
      <w:r w:rsidRPr="006F1A8D">
        <w:rPr>
          <w:rFonts w:ascii="Times New Roman"/>
          <w:w w:val="100"/>
          <w:sz w:val="24"/>
          <w:lang w:val="en-US"/>
        </w:rPr>
        <w:t> </w:t>
      </w:r>
      <w:r w:rsidRPr="006F1A8D">
        <w:rPr>
          <w:rFonts w:ascii="Times New Roman" w:hAnsi="Times New Roman"/>
          <w:w w:val="100"/>
          <w:sz w:val="24"/>
          <w:lang w:val="en-US"/>
        </w:rPr>
        <w:t xml:space="preserve">% of patients had the third degree. After a course of therapeutic complex with ascending lymphatic </w:t>
      </w:r>
      <w:proofErr w:type="spellStart"/>
      <w:r w:rsidRPr="006F1A8D">
        <w:rPr>
          <w:rFonts w:ascii="Times New Roman" w:hAnsi="Times New Roman"/>
          <w:w w:val="100"/>
          <w:sz w:val="24"/>
          <w:lang w:val="en-US"/>
        </w:rPr>
        <w:t>galvano­pharmacological</w:t>
      </w:r>
      <w:proofErr w:type="spellEnd"/>
      <w:r w:rsidRPr="006F1A8D">
        <w:rPr>
          <w:rFonts w:ascii="Times New Roman" w:hAnsi="Times New Roman"/>
          <w:w w:val="100"/>
          <w:sz w:val="24"/>
          <w:lang w:val="en-US"/>
        </w:rPr>
        <w:t xml:space="preserve"> therapy a significant increase in the level of SOD (from 7.86 ± 0.41 to 9.69 ± 0.45 units/ml; p = 0.0003); a reduction in the levels of MDA (from 2.51 ± 0.18 to 2.01 ± 0.11 </w:t>
      </w:r>
      <w:proofErr w:type="spellStart"/>
      <w:r w:rsidRPr="006F1A8D">
        <w:rPr>
          <w:rFonts w:ascii="Times New Roman" w:hAnsi="Times New Roman"/>
          <w:w w:val="100"/>
          <w:sz w:val="24"/>
          <w:lang w:val="en-US"/>
        </w:rPr>
        <w:t>nmol</w:t>
      </w:r>
      <w:proofErr w:type="spellEnd"/>
      <w:r w:rsidRPr="006F1A8D">
        <w:rPr>
          <w:rFonts w:ascii="Times New Roman" w:hAnsi="Times New Roman"/>
          <w:w w:val="100"/>
          <w:sz w:val="24"/>
          <w:lang w:val="en-US"/>
        </w:rPr>
        <w:t xml:space="preserve">/l; p = 0.05) and </w:t>
      </w:r>
      <w:proofErr w:type="spellStart"/>
      <w:r w:rsidRPr="006F1A8D">
        <w:rPr>
          <w:rFonts w:ascii="Times New Roman" w:hAnsi="Times New Roman"/>
          <w:w w:val="100"/>
          <w:sz w:val="24"/>
          <w:lang w:val="en-US"/>
        </w:rPr>
        <w:t>diene</w:t>
      </w:r>
      <w:proofErr w:type="spellEnd"/>
      <w:r w:rsidRPr="006F1A8D">
        <w:rPr>
          <w:rFonts w:ascii="Times New Roman" w:hAnsi="Times New Roman"/>
          <w:w w:val="100"/>
          <w:sz w:val="24"/>
          <w:lang w:val="en-US"/>
        </w:rPr>
        <w:t xml:space="preserve"> conjugates (from 1.31 ± 0.15 to 0.89 ± 0.11 </w:t>
      </w:r>
      <w:proofErr w:type="spellStart"/>
      <w:r w:rsidRPr="006F1A8D">
        <w:rPr>
          <w:rFonts w:ascii="Times New Roman" w:hAnsi="Times New Roman"/>
          <w:w w:val="100"/>
          <w:sz w:val="24"/>
          <w:lang w:val="en-US"/>
        </w:rPr>
        <w:t>ml</w:t>
      </w:r>
      <w:r w:rsidRPr="006F1A8D">
        <w:rPr>
          <w:rFonts w:ascii="Times New Roman" w:hAnsi="Times New Roman" w:cs="Times New Roman Cyr"/>
          <w:w w:val="100"/>
          <w:sz w:val="24"/>
          <w:lang w:val="en-US"/>
        </w:rPr>
        <w:t>×</w:t>
      </w:r>
      <w:r w:rsidRPr="006F1A8D">
        <w:rPr>
          <w:rFonts w:ascii="Times New Roman" w:hAnsi="Times New Roman"/>
          <w:w w:val="100"/>
          <w:sz w:val="24"/>
          <w:lang w:val="en-US"/>
        </w:rPr>
        <w:t>mg</w:t>
      </w:r>
      <w:proofErr w:type="spellEnd"/>
      <w:r w:rsidRPr="006F1A8D">
        <w:rPr>
          <w:rFonts w:ascii="Times New Roman" w:hAnsi="Times New Roman"/>
          <w:w w:val="100"/>
          <w:sz w:val="24"/>
          <w:lang w:val="en-US"/>
        </w:rPr>
        <w:t xml:space="preserve">; p = 0.0009) were stated. The therapeutic complex with ascending lymphatic </w:t>
      </w:r>
      <w:proofErr w:type="spellStart"/>
      <w:r w:rsidRPr="006F1A8D">
        <w:rPr>
          <w:rFonts w:ascii="Times New Roman" w:hAnsi="Times New Roman"/>
          <w:w w:val="100"/>
          <w:sz w:val="24"/>
          <w:lang w:val="en-US"/>
        </w:rPr>
        <w:t>galvano­pharmacological</w:t>
      </w:r>
      <w:proofErr w:type="spellEnd"/>
      <w:r w:rsidRPr="006F1A8D">
        <w:rPr>
          <w:rFonts w:ascii="Times New Roman" w:hAnsi="Times New Roman"/>
          <w:w w:val="100"/>
          <w:sz w:val="24"/>
          <w:lang w:val="en-US"/>
        </w:rPr>
        <w:t xml:space="preserve"> technique effectively eliminated pain syndrome, improved the levels of lipid </w:t>
      </w:r>
      <w:proofErr w:type="spellStart"/>
      <w:r w:rsidRPr="006F1A8D">
        <w:rPr>
          <w:rFonts w:ascii="Times New Roman" w:hAnsi="Times New Roman"/>
          <w:w w:val="100"/>
          <w:sz w:val="24"/>
          <w:lang w:val="en-US"/>
        </w:rPr>
        <w:t>predoxidation</w:t>
      </w:r>
      <w:proofErr w:type="spellEnd"/>
      <w:r w:rsidRPr="006F1A8D">
        <w:rPr>
          <w:rFonts w:ascii="Times New Roman" w:hAnsi="Times New Roman"/>
          <w:w w:val="100"/>
          <w:sz w:val="24"/>
          <w:lang w:val="en-US"/>
        </w:rPr>
        <w:t xml:space="preserve"> and neck/head vascular performance in 75.6 ± 4.3</w:t>
      </w:r>
      <w:r w:rsidRPr="006F1A8D">
        <w:rPr>
          <w:rFonts w:ascii="Times New Roman"/>
          <w:w w:val="100"/>
          <w:sz w:val="24"/>
          <w:lang w:val="en-US"/>
        </w:rPr>
        <w:t> </w:t>
      </w:r>
      <w:r w:rsidRPr="006F1A8D">
        <w:rPr>
          <w:rFonts w:ascii="Times New Roman" w:hAnsi="Times New Roman"/>
          <w:w w:val="100"/>
          <w:sz w:val="24"/>
          <w:lang w:val="en-US"/>
        </w:rPr>
        <w:t xml:space="preserve">% of patients. Conclusions: ascending </w:t>
      </w:r>
      <w:proofErr w:type="spellStart"/>
      <w:r w:rsidRPr="006F1A8D">
        <w:rPr>
          <w:rFonts w:ascii="Times New Roman" w:hAnsi="Times New Roman"/>
          <w:w w:val="100"/>
          <w:sz w:val="24"/>
          <w:lang w:val="en-US"/>
        </w:rPr>
        <w:t>galvano­pharmacological</w:t>
      </w:r>
      <w:proofErr w:type="spellEnd"/>
      <w:r w:rsidRPr="006F1A8D">
        <w:rPr>
          <w:rFonts w:ascii="Times New Roman" w:hAnsi="Times New Roman"/>
          <w:w w:val="100"/>
          <w:sz w:val="24"/>
          <w:lang w:val="en-US"/>
        </w:rPr>
        <w:t xml:space="preserve"> technique with the use of developed therapeutic complex in patients with </w:t>
      </w:r>
      <w:proofErr w:type="spellStart"/>
      <w:r w:rsidRPr="006F1A8D">
        <w:rPr>
          <w:rFonts w:ascii="Times New Roman" w:hAnsi="Times New Roman"/>
          <w:w w:val="100"/>
          <w:sz w:val="24"/>
          <w:lang w:val="en-US"/>
        </w:rPr>
        <w:t>discogenic</w:t>
      </w:r>
      <w:proofErr w:type="spellEnd"/>
      <w:r w:rsidRPr="006F1A8D">
        <w:rPr>
          <w:rFonts w:ascii="Times New Roman" w:hAnsi="Times New Roman"/>
          <w:w w:val="100"/>
          <w:sz w:val="24"/>
          <w:lang w:val="en-US"/>
        </w:rPr>
        <w:t xml:space="preserve"> lesions of the cervical spine promotes an effective lymphatic detoxification, an improvement of </w:t>
      </w:r>
      <w:proofErr w:type="spellStart"/>
      <w:r w:rsidRPr="006F1A8D">
        <w:rPr>
          <w:rFonts w:ascii="Times New Roman" w:hAnsi="Times New Roman"/>
          <w:w w:val="100"/>
          <w:sz w:val="24"/>
          <w:lang w:val="en-US"/>
        </w:rPr>
        <w:t>humoral</w:t>
      </w:r>
      <w:proofErr w:type="spellEnd"/>
      <w:r w:rsidRPr="006F1A8D">
        <w:rPr>
          <w:rFonts w:ascii="Times New Roman" w:hAnsi="Times New Roman"/>
          <w:w w:val="100"/>
          <w:sz w:val="24"/>
          <w:lang w:val="en-US"/>
        </w:rPr>
        <w:t xml:space="preserve"> transport, analgesic and </w:t>
      </w:r>
      <w:proofErr w:type="spellStart"/>
      <w:r w:rsidRPr="006F1A8D">
        <w:rPr>
          <w:rFonts w:ascii="Times New Roman" w:hAnsi="Times New Roman"/>
          <w:w w:val="100"/>
          <w:sz w:val="24"/>
          <w:lang w:val="en-US"/>
        </w:rPr>
        <w:t>anti­inflammatory</w:t>
      </w:r>
      <w:proofErr w:type="spellEnd"/>
      <w:r w:rsidRPr="006F1A8D">
        <w:rPr>
          <w:rFonts w:ascii="Times New Roman" w:hAnsi="Times New Roman"/>
          <w:w w:val="100"/>
          <w:sz w:val="24"/>
          <w:lang w:val="en-US"/>
        </w:rPr>
        <w:t xml:space="preserve"> effects, restoration of impaired functions of the muscular and </w:t>
      </w:r>
      <w:proofErr w:type="spellStart"/>
      <w:r w:rsidRPr="006F1A8D">
        <w:rPr>
          <w:rFonts w:ascii="Times New Roman" w:hAnsi="Times New Roman"/>
          <w:w w:val="100"/>
          <w:sz w:val="24"/>
          <w:lang w:val="en-US"/>
        </w:rPr>
        <w:t>ligamentous</w:t>
      </w:r>
      <w:proofErr w:type="spellEnd"/>
      <w:r w:rsidRPr="006F1A8D">
        <w:rPr>
          <w:rFonts w:ascii="Times New Roman" w:hAnsi="Times New Roman"/>
          <w:w w:val="100"/>
          <w:sz w:val="24"/>
          <w:lang w:val="en-US"/>
        </w:rPr>
        <w:t xml:space="preserve"> apparatus and the formation of </w:t>
      </w:r>
      <w:proofErr w:type="spellStart"/>
      <w:r w:rsidRPr="006F1A8D">
        <w:rPr>
          <w:rFonts w:ascii="Times New Roman" w:hAnsi="Times New Roman"/>
          <w:w w:val="100"/>
          <w:sz w:val="24"/>
          <w:lang w:val="en-US"/>
        </w:rPr>
        <w:t>compensatory­adaptive</w:t>
      </w:r>
      <w:proofErr w:type="spellEnd"/>
      <w:r w:rsidRPr="006F1A8D">
        <w:rPr>
          <w:rFonts w:ascii="Times New Roman" w:hAnsi="Times New Roman"/>
          <w:w w:val="100"/>
          <w:sz w:val="24"/>
          <w:lang w:val="en-US"/>
        </w:rPr>
        <w:t xml:space="preserve"> reactions.</w:t>
      </w:r>
    </w:p>
    <w:p w:rsidR="006F1A8D" w:rsidRPr="006F1A8D" w:rsidRDefault="006F1A8D" w:rsidP="006F1A8D">
      <w:pPr>
        <w:pStyle w:val="a8"/>
        <w:rPr>
          <w:rFonts w:ascii="Times New Roman" w:hAnsi="Times New Roman"/>
          <w:w w:val="100"/>
          <w:sz w:val="24"/>
          <w:lang w:val="en-US"/>
        </w:rPr>
      </w:pPr>
      <w:r w:rsidRPr="006F1A8D">
        <w:rPr>
          <w:rFonts w:ascii="Times New Roman" w:hAnsi="Times New Roman"/>
          <w:b/>
          <w:bCs/>
          <w:w w:val="100"/>
          <w:sz w:val="24"/>
          <w:lang w:val="en-US"/>
        </w:rPr>
        <w:t>Key words:</w:t>
      </w:r>
      <w:r w:rsidRPr="006F1A8D">
        <w:rPr>
          <w:rFonts w:ascii="Times New Roman" w:hAnsi="Times New Roman"/>
          <w:w w:val="100"/>
          <w:sz w:val="24"/>
          <w:lang w:val="en-US"/>
        </w:rPr>
        <w:t xml:space="preserve"> ascending </w:t>
      </w:r>
      <w:proofErr w:type="spellStart"/>
      <w:r w:rsidRPr="006F1A8D">
        <w:rPr>
          <w:rFonts w:ascii="Times New Roman" w:hAnsi="Times New Roman"/>
          <w:w w:val="100"/>
          <w:sz w:val="24"/>
          <w:lang w:val="en-US"/>
        </w:rPr>
        <w:t>galvanoforez</w:t>
      </w:r>
      <w:proofErr w:type="spellEnd"/>
      <w:r w:rsidRPr="006F1A8D">
        <w:rPr>
          <w:rFonts w:ascii="Times New Roman" w:hAnsi="Times New Roman"/>
          <w:w w:val="100"/>
          <w:sz w:val="24"/>
          <w:lang w:val="en-US"/>
        </w:rPr>
        <w:t xml:space="preserve">, </w:t>
      </w:r>
      <w:proofErr w:type="spellStart"/>
      <w:r w:rsidRPr="006F1A8D">
        <w:rPr>
          <w:rFonts w:ascii="Times New Roman" w:hAnsi="Times New Roman"/>
          <w:w w:val="100"/>
          <w:sz w:val="24"/>
          <w:lang w:val="en-US"/>
        </w:rPr>
        <w:t>terrylitin</w:t>
      </w:r>
      <w:proofErr w:type="spellEnd"/>
      <w:r w:rsidRPr="006F1A8D">
        <w:rPr>
          <w:rFonts w:ascii="Times New Roman" w:hAnsi="Times New Roman"/>
          <w:w w:val="100"/>
          <w:sz w:val="24"/>
          <w:lang w:val="en-US"/>
        </w:rPr>
        <w:t xml:space="preserve">, aspirin, lipid </w:t>
      </w:r>
      <w:proofErr w:type="spellStart"/>
      <w:r w:rsidRPr="006F1A8D">
        <w:rPr>
          <w:rFonts w:ascii="Times New Roman" w:hAnsi="Times New Roman"/>
          <w:w w:val="100"/>
          <w:sz w:val="24"/>
          <w:lang w:val="en-US"/>
        </w:rPr>
        <w:t>peroxidation</w:t>
      </w:r>
      <w:proofErr w:type="spellEnd"/>
      <w:r w:rsidRPr="006F1A8D">
        <w:rPr>
          <w:rFonts w:ascii="Times New Roman" w:hAnsi="Times New Roman"/>
          <w:w w:val="100"/>
          <w:sz w:val="24"/>
          <w:lang w:val="en-US"/>
        </w:rPr>
        <w:t xml:space="preserve">, MRI, cervical spine </w:t>
      </w:r>
      <w:proofErr w:type="spellStart"/>
      <w:r w:rsidRPr="006F1A8D">
        <w:rPr>
          <w:rFonts w:ascii="Times New Roman" w:hAnsi="Times New Roman"/>
          <w:w w:val="100"/>
          <w:sz w:val="24"/>
          <w:lang w:val="en-US"/>
        </w:rPr>
        <w:t>discogenic</w:t>
      </w:r>
      <w:proofErr w:type="spellEnd"/>
      <w:r w:rsidRPr="006F1A8D">
        <w:rPr>
          <w:rFonts w:ascii="Times New Roman" w:hAnsi="Times New Roman"/>
          <w:w w:val="100"/>
          <w:sz w:val="24"/>
          <w:lang w:val="en-US"/>
        </w:rPr>
        <w:t xml:space="preserve"> pathology, lymphatic drainage, strengthening of the </w:t>
      </w:r>
      <w:proofErr w:type="spellStart"/>
      <w:r w:rsidRPr="006F1A8D">
        <w:rPr>
          <w:rFonts w:ascii="Times New Roman" w:hAnsi="Times New Roman"/>
          <w:w w:val="100"/>
          <w:sz w:val="24"/>
          <w:lang w:val="en-US"/>
        </w:rPr>
        <w:t>humoral</w:t>
      </w:r>
      <w:proofErr w:type="spellEnd"/>
      <w:r w:rsidRPr="006F1A8D">
        <w:rPr>
          <w:rFonts w:ascii="Times New Roman" w:hAnsi="Times New Roman"/>
          <w:w w:val="100"/>
          <w:sz w:val="24"/>
          <w:lang w:val="en-US"/>
        </w:rPr>
        <w:t xml:space="preserve"> transport</w:t>
      </w:r>
    </w:p>
    <w:p w:rsidR="006F1A8D" w:rsidRPr="006F1A8D" w:rsidRDefault="006F1A8D" w:rsidP="006F1A8D">
      <w:pPr>
        <w:pStyle w:val="a8"/>
        <w:rPr>
          <w:rFonts w:ascii="Times New Roman" w:hAnsi="Times New Roman"/>
          <w:w w:val="100"/>
          <w:sz w:val="24"/>
          <w:lang w:val="en-US"/>
        </w:rPr>
      </w:pPr>
    </w:p>
    <w:p w:rsidR="006F1A8D" w:rsidRPr="006F1A8D" w:rsidRDefault="006F1A8D" w:rsidP="006F1A8D">
      <w:pPr>
        <w:pStyle w:val="a8"/>
        <w:rPr>
          <w:rFonts w:ascii="Times New Roman" w:hAnsi="Times New Roman"/>
          <w:b/>
          <w:bCs/>
          <w:w w:val="100"/>
          <w:sz w:val="24"/>
        </w:rPr>
      </w:pPr>
      <w:r w:rsidRPr="006F1A8D">
        <w:rPr>
          <w:rFonts w:ascii="Times New Roman" w:hAnsi="Times New Roman"/>
          <w:b/>
          <w:bCs/>
          <w:w w:val="100"/>
          <w:sz w:val="24"/>
        </w:rPr>
        <w:t>Библиографическая ссылка:</w:t>
      </w:r>
    </w:p>
    <w:p w:rsidR="006F1A8D" w:rsidRPr="006F1A8D" w:rsidRDefault="006F1A8D" w:rsidP="006F1A8D">
      <w:pPr>
        <w:pStyle w:val="a8"/>
        <w:rPr>
          <w:rFonts w:ascii="Times New Roman" w:hAnsi="Times New Roman"/>
          <w:w w:val="100"/>
          <w:sz w:val="24"/>
          <w:lang w:val="en-US"/>
        </w:rPr>
      </w:pPr>
      <w:r w:rsidRPr="006F1A8D">
        <w:rPr>
          <w:rFonts w:ascii="Times New Roman" w:hAnsi="Times New Roman"/>
          <w:i/>
          <w:iCs/>
          <w:w w:val="100"/>
          <w:sz w:val="24"/>
        </w:rPr>
        <w:t>Куликова Н. Г., Дерягина Л. Е., Безрукова О. В.</w:t>
      </w:r>
      <w:r w:rsidRPr="006F1A8D">
        <w:rPr>
          <w:rFonts w:ascii="Times New Roman" w:hAnsi="Times New Roman"/>
          <w:w w:val="100"/>
          <w:sz w:val="24"/>
        </w:rPr>
        <w:t xml:space="preserve"> Физиотерапевтическая коррекция </w:t>
      </w:r>
      <w:proofErr w:type="spellStart"/>
      <w:r w:rsidRPr="006F1A8D">
        <w:rPr>
          <w:rFonts w:ascii="Times New Roman" w:hAnsi="Times New Roman"/>
          <w:w w:val="100"/>
          <w:sz w:val="24"/>
        </w:rPr>
        <w:t>антиоксидантных</w:t>
      </w:r>
      <w:proofErr w:type="spellEnd"/>
      <w:r w:rsidRPr="006F1A8D">
        <w:rPr>
          <w:rFonts w:ascii="Times New Roman" w:hAnsi="Times New Roman"/>
          <w:w w:val="100"/>
          <w:sz w:val="24"/>
        </w:rPr>
        <w:t xml:space="preserve"> показателей </w:t>
      </w:r>
      <w:proofErr w:type="spellStart"/>
      <w:r w:rsidRPr="006F1A8D">
        <w:rPr>
          <w:rFonts w:ascii="Times New Roman" w:hAnsi="Times New Roman"/>
          <w:w w:val="100"/>
          <w:sz w:val="24"/>
        </w:rPr>
        <w:t>гомеостазиологического</w:t>
      </w:r>
      <w:proofErr w:type="spellEnd"/>
      <w:r w:rsidRPr="006F1A8D">
        <w:rPr>
          <w:rFonts w:ascii="Times New Roman" w:hAnsi="Times New Roman"/>
          <w:w w:val="100"/>
          <w:sz w:val="24"/>
        </w:rPr>
        <w:t xml:space="preserve"> статуса пациентов с </w:t>
      </w:r>
      <w:proofErr w:type="spellStart"/>
      <w:r w:rsidRPr="006F1A8D">
        <w:rPr>
          <w:rFonts w:ascii="Times New Roman" w:hAnsi="Times New Roman"/>
          <w:w w:val="100"/>
          <w:sz w:val="24"/>
        </w:rPr>
        <w:t>дискогенной</w:t>
      </w:r>
      <w:proofErr w:type="spellEnd"/>
      <w:r w:rsidRPr="006F1A8D">
        <w:rPr>
          <w:rFonts w:ascii="Times New Roman" w:hAnsi="Times New Roman"/>
          <w:w w:val="100"/>
          <w:sz w:val="24"/>
        </w:rPr>
        <w:t xml:space="preserve"> патологией // Экология человека. </w:t>
      </w:r>
      <w:r w:rsidRPr="006F1A8D">
        <w:rPr>
          <w:rFonts w:ascii="Times New Roman" w:hAnsi="Times New Roman"/>
          <w:w w:val="100"/>
          <w:sz w:val="24"/>
          <w:lang w:val="en-US"/>
        </w:rPr>
        <w:t xml:space="preserve">2018. № 10. </w:t>
      </w:r>
      <w:r w:rsidRPr="006F1A8D">
        <w:rPr>
          <w:rFonts w:ascii="Times New Roman" w:hAnsi="Times New Roman"/>
          <w:w w:val="100"/>
          <w:sz w:val="24"/>
        </w:rPr>
        <w:t>С</w:t>
      </w:r>
      <w:r w:rsidRPr="006F1A8D">
        <w:rPr>
          <w:rFonts w:ascii="Times New Roman" w:hAnsi="Times New Roman"/>
          <w:w w:val="100"/>
          <w:sz w:val="24"/>
          <w:lang w:val="en-US"/>
        </w:rPr>
        <w:t>. 58–64.</w:t>
      </w:r>
    </w:p>
    <w:p w:rsidR="006F1A8D" w:rsidRPr="006F1A8D" w:rsidRDefault="006F1A8D" w:rsidP="006F1A8D">
      <w:pPr>
        <w:pStyle w:val="a8"/>
        <w:rPr>
          <w:rFonts w:ascii="Times New Roman" w:hAnsi="Times New Roman"/>
          <w:w w:val="100"/>
          <w:sz w:val="24"/>
        </w:rPr>
      </w:pPr>
      <w:proofErr w:type="spellStart"/>
      <w:r w:rsidRPr="006F1A8D">
        <w:rPr>
          <w:rFonts w:ascii="Times New Roman" w:hAnsi="Times New Roman"/>
          <w:w w:val="100"/>
          <w:sz w:val="24"/>
          <w:lang w:val="en-US"/>
        </w:rPr>
        <w:t>Kulikova</w:t>
      </w:r>
      <w:proofErr w:type="spellEnd"/>
      <w:r w:rsidRPr="006F1A8D">
        <w:rPr>
          <w:rFonts w:ascii="Times New Roman" w:hAnsi="Times New Roman"/>
          <w:w w:val="100"/>
          <w:sz w:val="24"/>
          <w:lang w:val="en-US"/>
        </w:rPr>
        <w:t xml:space="preserve"> N. G., </w:t>
      </w:r>
      <w:proofErr w:type="spellStart"/>
      <w:r w:rsidRPr="006F1A8D">
        <w:rPr>
          <w:rFonts w:ascii="Times New Roman" w:hAnsi="Times New Roman"/>
          <w:w w:val="100"/>
          <w:sz w:val="24"/>
          <w:lang w:val="en-US"/>
        </w:rPr>
        <w:t>Deryagina</w:t>
      </w:r>
      <w:proofErr w:type="spellEnd"/>
      <w:r w:rsidRPr="006F1A8D">
        <w:rPr>
          <w:rFonts w:ascii="Times New Roman" w:hAnsi="Times New Roman"/>
          <w:w w:val="100"/>
          <w:sz w:val="24"/>
          <w:lang w:val="en-US"/>
        </w:rPr>
        <w:t xml:space="preserve"> L. E., </w:t>
      </w:r>
      <w:proofErr w:type="spellStart"/>
      <w:r w:rsidRPr="006F1A8D">
        <w:rPr>
          <w:rFonts w:ascii="Times New Roman" w:hAnsi="Times New Roman"/>
          <w:w w:val="100"/>
          <w:sz w:val="24"/>
          <w:lang w:val="en-US"/>
        </w:rPr>
        <w:t>Bezrukova</w:t>
      </w:r>
      <w:proofErr w:type="spellEnd"/>
      <w:r w:rsidRPr="006F1A8D">
        <w:rPr>
          <w:rFonts w:ascii="Times New Roman" w:hAnsi="Times New Roman"/>
          <w:w w:val="100"/>
          <w:sz w:val="24"/>
          <w:lang w:val="en-US"/>
        </w:rPr>
        <w:t xml:space="preserve"> O. V. Physiotherapeutic Correction of Antioxidant Indicators of Homeostatic Status in Patients with </w:t>
      </w:r>
      <w:proofErr w:type="spellStart"/>
      <w:r w:rsidRPr="006F1A8D">
        <w:rPr>
          <w:rFonts w:ascii="Times New Roman" w:hAnsi="Times New Roman"/>
          <w:w w:val="100"/>
          <w:sz w:val="24"/>
          <w:lang w:val="en-US"/>
        </w:rPr>
        <w:t>Discogenic</w:t>
      </w:r>
      <w:proofErr w:type="spellEnd"/>
      <w:r w:rsidRPr="006F1A8D">
        <w:rPr>
          <w:rFonts w:ascii="Times New Roman" w:hAnsi="Times New Roman"/>
          <w:w w:val="100"/>
          <w:sz w:val="24"/>
          <w:lang w:val="en-US"/>
        </w:rPr>
        <w:t xml:space="preserve"> Pathology. </w:t>
      </w:r>
      <w:proofErr w:type="spellStart"/>
      <w:r w:rsidRPr="006F1A8D">
        <w:rPr>
          <w:rFonts w:ascii="Times New Roman" w:hAnsi="Times New Roman"/>
          <w:i/>
          <w:iCs/>
          <w:w w:val="100"/>
          <w:sz w:val="24"/>
        </w:rPr>
        <w:t>Ekologiya</w:t>
      </w:r>
      <w:proofErr w:type="spellEnd"/>
      <w:r w:rsidRPr="006F1A8D">
        <w:rPr>
          <w:rFonts w:ascii="Times New Roman" w:hAnsi="Times New Roman"/>
          <w:i/>
          <w:iCs/>
          <w:w w:val="100"/>
          <w:sz w:val="24"/>
        </w:rPr>
        <w:t xml:space="preserve"> </w:t>
      </w:r>
      <w:proofErr w:type="spellStart"/>
      <w:r w:rsidRPr="006F1A8D">
        <w:rPr>
          <w:rFonts w:ascii="Times New Roman" w:hAnsi="Times New Roman"/>
          <w:i/>
          <w:iCs/>
          <w:w w:val="100"/>
          <w:sz w:val="24"/>
        </w:rPr>
        <w:t>cheloveka</w:t>
      </w:r>
      <w:proofErr w:type="spellEnd"/>
      <w:r w:rsidRPr="006F1A8D">
        <w:rPr>
          <w:rFonts w:ascii="Times New Roman" w:hAnsi="Times New Roman"/>
          <w:w w:val="100"/>
          <w:sz w:val="24"/>
        </w:rPr>
        <w:t xml:space="preserve"> [</w:t>
      </w:r>
      <w:proofErr w:type="spellStart"/>
      <w:r w:rsidRPr="006F1A8D">
        <w:rPr>
          <w:rFonts w:ascii="Times New Roman" w:hAnsi="Times New Roman"/>
          <w:w w:val="100"/>
          <w:sz w:val="24"/>
        </w:rPr>
        <w:t>Human</w:t>
      </w:r>
      <w:proofErr w:type="spellEnd"/>
      <w:r w:rsidRPr="006F1A8D">
        <w:rPr>
          <w:rFonts w:ascii="Times New Roman" w:hAnsi="Times New Roman"/>
          <w:w w:val="100"/>
          <w:sz w:val="24"/>
        </w:rPr>
        <w:t xml:space="preserve"> </w:t>
      </w:r>
      <w:proofErr w:type="spellStart"/>
      <w:r w:rsidRPr="006F1A8D">
        <w:rPr>
          <w:rFonts w:ascii="Times New Roman" w:hAnsi="Times New Roman"/>
          <w:w w:val="100"/>
          <w:sz w:val="24"/>
        </w:rPr>
        <w:t>Ecology</w:t>
      </w:r>
      <w:proofErr w:type="spellEnd"/>
      <w:r w:rsidRPr="006F1A8D">
        <w:rPr>
          <w:rFonts w:ascii="Times New Roman" w:hAnsi="Times New Roman"/>
          <w:w w:val="100"/>
          <w:sz w:val="24"/>
        </w:rPr>
        <w:t xml:space="preserve">]. 2018, 10, </w:t>
      </w:r>
      <w:proofErr w:type="spellStart"/>
      <w:r w:rsidRPr="006F1A8D">
        <w:rPr>
          <w:rFonts w:ascii="Times New Roman" w:hAnsi="Times New Roman"/>
          <w:w w:val="100"/>
          <w:sz w:val="24"/>
        </w:rPr>
        <w:t>pp</w:t>
      </w:r>
      <w:proofErr w:type="spellEnd"/>
      <w:r w:rsidRPr="006F1A8D">
        <w:rPr>
          <w:rFonts w:ascii="Times New Roman" w:hAnsi="Times New Roman"/>
          <w:w w:val="100"/>
          <w:sz w:val="24"/>
        </w:rPr>
        <w:t>. 58­64.</w:t>
      </w:r>
    </w:p>
    <w:p w:rsidR="006F1A8D" w:rsidRPr="006F1A8D" w:rsidRDefault="006F1A8D" w:rsidP="006F1A8D">
      <w:pPr>
        <w:rPr>
          <w:rFonts w:ascii="Times New Roman" w:hAnsi="Times New Roman"/>
          <w:sz w:val="24"/>
        </w:rPr>
      </w:pPr>
    </w:p>
    <w:p w:rsidR="006F1A8D" w:rsidRPr="006F1A8D" w:rsidRDefault="006F1A8D" w:rsidP="006F1A8D">
      <w:pPr>
        <w:pStyle w:val="aa"/>
        <w:rPr>
          <w:rFonts w:ascii="Times New Roman" w:hAnsi="Times New Roman"/>
          <w:sz w:val="24"/>
        </w:rPr>
      </w:pPr>
      <w:r w:rsidRPr="006F1A8D">
        <w:rPr>
          <w:rFonts w:ascii="Times New Roman" w:hAnsi="Times New Roman"/>
          <w:sz w:val="24"/>
        </w:rPr>
        <w:t>Контактная информация:</w:t>
      </w:r>
    </w:p>
    <w:p w:rsidR="006F1A8D" w:rsidRPr="006F1A8D" w:rsidRDefault="006F1A8D" w:rsidP="006F1A8D">
      <w:pPr>
        <w:pStyle w:val="ab"/>
        <w:rPr>
          <w:rFonts w:ascii="Times New Roman" w:hAnsi="Times New Roman"/>
          <w:sz w:val="24"/>
        </w:rPr>
      </w:pPr>
      <w:r w:rsidRPr="006F1A8D">
        <w:rPr>
          <w:rFonts w:ascii="Times New Roman" w:hAnsi="Times New Roman"/>
          <w:i/>
          <w:iCs/>
          <w:sz w:val="24"/>
        </w:rPr>
        <w:t>Дерягина Лариса Евгеньевна</w:t>
      </w:r>
      <w:r w:rsidRPr="006F1A8D">
        <w:rPr>
          <w:rFonts w:ascii="Times New Roman" w:hAnsi="Times New Roman"/>
          <w:sz w:val="24"/>
        </w:rPr>
        <w:t xml:space="preserve"> – доктор медицинских наук, профессор кафедры психологии ФГКОУ </w:t>
      </w:r>
      <w:proofErr w:type="gramStart"/>
      <w:r w:rsidRPr="006F1A8D">
        <w:rPr>
          <w:rFonts w:ascii="Times New Roman" w:hAnsi="Times New Roman"/>
          <w:sz w:val="24"/>
        </w:rPr>
        <w:t>ВО</w:t>
      </w:r>
      <w:proofErr w:type="gramEnd"/>
      <w:r w:rsidRPr="006F1A8D">
        <w:rPr>
          <w:rFonts w:ascii="Times New Roman" w:hAnsi="Times New Roman"/>
          <w:sz w:val="24"/>
        </w:rPr>
        <w:t xml:space="preserve"> «Московский университет МВД России имени В. Я. </w:t>
      </w:r>
      <w:proofErr w:type="spellStart"/>
      <w:r w:rsidRPr="006F1A8D">
        <w:rPr>
          <w:rFonts w:ascii="Times New Roman" w:hAnsi="Times New Roman"/>
          <w:sz w:val="24"/>
        </w:rPr>
        <w:t>Кикотя</w:t>
      </w:r>
      <w:proofErr w:type="spellEnd"/>
      <w:r w:rsidRPr="006F1A8D">
        <w:rPr>
          <w:rFonts w:ascii="Times New Roman" w:hAnsi="Times New Roman"/>
          <w:sz w:val="24"/>
        </w:rPr>
        <w:t>»</w:t>
      </w:r>
    </w:p>
    <w:p w:rsidR="006F1A8D" w:rsidRPr="006F1A8D" w:rsidRDefault="006F1A8D" w:rsidP="006F1A8D">
      <w:pPr>
        <w:pStyle w:val="ab"/>
        <w:rPr>
          <w:rFonts w:ascii="Times New Roman" w:hAnsi="Times New Roman"/>
          <w:sz w:val="24"/>
        </w:rPr>
      </w:pPr>
      <w:r w:rsidRPr="006F1A8D">
        <w:rPr>
          <w:rFonts w:ascii="Times New Roman" w:hAnsi="Times New Roman"/>
          <w:sz w:val="24"/>
        </w:rPr>
        <w:t>Адрес: 129329, г. Москва, ул. Кольская, д. 2</w:t>
      </w:r>
    </w:p>
    <w:p w:rsidR="006F1A8D" w:rsidRPr="006F1A8D" w:rsidRDefault="006F1A8D" w:rsidP="006F1A8D">
      <w:pPr>
        <w:rPr>
          <w:rFonts w:ascii="Times New Roman" w:hAnsi="Times New Roman"/>
          <w:sz w:val="24"/>
        </w:rPr>
      </w:pPr>
      <w:proofErr w:type="spellStart"/>
      <w:r w:rsidRPr="006F1A8D">
        <w:rPr>
          <w:rFonts w:ascii="Times New Roman" w:hAnsi="Times New Roman"/>
          <w:sz w:val="24"/>
        </w:rPr>
        <w:t>E­mail</w:t>
      </w:r>
      <w:proofErr w:type="spellEnd"/>
      <w:r w:rsidRPr="006F1A8D">
        <w:rPr>
          <w:rFonts w:ascii="Times New Roman" w:hAnsi="Times New Roman"/>
          <w:sz w:val="24"/>
        </w:rPr>
        <w:t>: lderyagina@mail.ru</w:t>
      </w:r>
    </w:p>
    <w:sectPr w:rsidR="006F1A8D" w:rsidRPr="006F1A8D" w:rsidSect="00ED5A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0A87" w:usb1="00000000" w:usb2="00000000" w:usb3="00000000" w:csb0="000001BF" w:csb1="00000000"/>
  </w:font>
  <w:font w:name="LiteraturnayaC">
    <w:panose1 w:val="00000000000000000000"/>
    <w:charset w:val="CC"/>
    <w:family w:val="auto"/>
    <w:pitch w:val="variable"/>
    <w:sig w:usb0="00000203" w:usb1="00000000" w:usb2="00000000" w:usb3="00000000" w:csb0="00000005" w:csb1="00000000"/>
  </w:font>
  <w:font w:name="HermesC">
    <w:panose1 w:val="00000000000000000000"/>
    <w:charset w:val="CC"/>
    <w:family w:val="modern"/>
    <w:notTrueType/>
    <w:pitch w:val="variable"/>
    <w:sig w:usb0="80000283" w:usb1="0000004A" w:usb2="00000000" w:usb3="00000000" w:csb0="00000005" w:csb1="00000000"/>
  </w:font>
  <w:font w:name="OfficinaSansC">
    <w:panose1 w:val="00000000000000000000"/>
    <w:charset w:val="00"/>
    <w:family w:val="modern"/>
    <w:notTrueType/>
    <w:pitch w:val="variable"/>
    <w:sig w:usb0="80000223" w:usb1="00000008"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F1A8D"/>
    <w:rsid w:val="005A26E2"/>
    <w:rsid w:val="006F1A8D"/>
    <w:rsid w:val="00B2646E"/>
    <w:rsid w:val="00E06CF1"/>
    <w:rsid w:val="00ED5ADD"/>
    <w:rsid w:val="00F804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uiPriority w:val="99"/>
    <w:rsid w:val="006F1A8D"/>
    <w:pPr>
      <w:autoSpaceDE w:val="0"/>
      <w:autoSpaceDN w:val="0"/>
      <w:adjustRightInd w:val="0"/>
      <w:spacing w:after="0" w:line="288" w:lineRule="auto"/>
      <w:ind w:firstLine="227"/>
      <w:jc w:val="both"/>
      <w:textAlignment w:val="center"/>
    </w:pPr>
    <w:rPr>
      <w:rFonts w:ascii="LiteraturnayaC" w:hAnsi="LiteraturnayaC" w:cs="LiteraturnayaC"/>
      <w:color w:val="000000"/>
      <w:sz w:val="20"/>
      <w:szCs w:val="20"/>
    </w:rPr>
  </w:style>
  <w:style w:type="paragraph" w:customStyle="1" w:styleId="a4">
    <w:name w:val="УДК"/>
    <w:basedOn w:val="a3"/>
    <w:uiPriority w:val="99"/>
    <w:rsid w:val="006F1A8D"/>
    <w:pPr>
      <w:spacing w:after="113"/>
      <w:ind w:firstLine="0"/>
    </w:pPr>
    <w:rPr>
      <w:sz w:val="18"/>
      <w:szCs w:val="18"/>
    </w:rPr>
  </w:style>
  <w:style w:type="paragraph" w:customStyle="1" w:styleId="a5">
    <w:name w:val="ЗАГОЛОВОК"/>
    <w:basedOn w:val="a"/>
    <w:uiPriority w:val="99"/>
    <w:rsid w:val="006F1A8D"/>
    <w:pPr>
      <w:suppressAutoHyphens/>
      <w:autoSpaceDE w:val="0"/>
      <w:autoSpaceDN w:val="0"/>
      <w:adjustRightInd w:val="0"/>
      <w:spacing w:after="113" w:line="288" w:lineRule="auto"/>
      <w:jc w:val="center"/>
      <w:textAlignment w:val="center"/>
    </w:pPr>
    <w:rPr>
      <w:rFonts w:ascii="HermesC" w:hAnsi="HermesC" w:cs="HermesC"/>
      <w:caps/>
      <w:color w:val="000000"/>
      <w:sz w:val="30"/>
      <w:szCs w:val="30"/>
    </w:rPr>
  </w:style>
  <w:style w:type="paragraph" w:customStyle="1" w:styleId="a6">
    <w:name w:val="АВТОР"/>
    <w:basedOn w:val="a5"/>
    <w:uiPriority w:val="99"/>
    <w:rsid w:val="006F1A8D"/>
    <w:pPr>
      <w:suppressAutoHyphens w:val="0"/>
    </w:pPr>
    <w:rPr>
      <w:rFonts w:ascii="OfficinaSansC" w:hAnsi="OfficinaSansC" w:cs="OfficinaSansC"/>
      <w:b/>
      <w:bCs/>
      <w:caps w:val="0"/>
      <w:sz w:val="24"/>
      <w:szCs w:val="24"/>
    </w:rPr>
  </w:style>
  <w:style w:type="paragraph" w:customStyle="1" w:styleId="a7">
    <w:name w:val="ГОРОД"/>
    <w:basedOn w:val="a6"/>
    <w:uiPriority w:val="99"/>
    <w:rsid w:val="006F1A8D"/>
    <w:pPr>
      <w:spacing w:after="0"/>
    </w:pPr>
    <w:rPr>
      <w:w w:val="90"/>
      <w:sz w:val="22"/>
      <w:szCs w:val="22"/>
    </w:rPr>
  </w:style>
  <w:style w:type="paragraph" w:customStyle="1" w:styleId="a8">
    <w:name w:val="РЕЗЮМЕ"/>
    <w:basedOn w:val="a3"/>
    <w:uiPriority w:val="99"/>
    <w:rsid w:val="006F1A8D"/>
    <w:rPr>
      <w:rFonts w:ascii="OfficinaSansC" w:hAnsi="OfficinaSansC" w:cs="OfficinaSansC"/>
      <w:w w:val="95"/>
      <w:sz w:val="18"/>
      <w:szCs w:val="18"/>
    </w:rPr>
  </w:style>
  <w:style w:type="paragraph" w:customStyle="1" w:styleId="a9">
    <w:name w:val="АВТОР АНГЛ"/>
    <w:basedOn w:val="a6"/>
    <w:uiPriority w:val="99"/>
    <w:rsid w:val="006F1A8D"/>
    <w:pPr>
      <w:spacing w:line="288" w:lineRule="atLeast"/>
    </w:pPr>
  </w:style>
  <w:style w:type="paragraph" w:customStyle="1" w:styleId="aa">
    <w:name w:val="КОНТАКТНАЯ ИНФОРМАЦИЯ"/>
    <w:basedOn w:val="a"/>
    <w:uiPriority w:val="99"/>
    <w:rsid w:val="006F1A8D"/>
    <w:pPr>
      <w:keepLines/>
      <w:tabs>
        <w:tab w:val="left" w:pos="567"/>
        <w:tab w:val="left" w:pos="4535"/>
        <w:tab w:val="right" w:leader="dot" w:pos="6123"/>
      </w:tabs>
      <w:autoSpaceDE w:val="0"/>
      <w:autoSpaceDN w:val="0"/>
      <w:adjustRightInd w:val="0"/>
      <w:spacing w:after="57" w:line="288" w:lineRule="auto"/>
      <w:ind w:left="227"/>
      <w:textAlignment w:val="center"/>
    </w:pPr>
    <w:rPr>
      <w:rFonts w:ascii="LiteraturnayaC" w:hAnsi="LiteraturnayaC" w:cs="LiteraturnayaC"/>
      <w:b/>
      <w:bCs/>
      <w:color w:val="000000"/>
      <w:sz w:val="18"/>
      <w:szCs w:val="18"/>
    </w:rPr>
  </w:style>
  <w:style w:type="paragraph" w:customStyle="1" w:styleId="ab">
    <w:name w:val="БИБЛИОГРАФИЯ"/>
    <w:basedOn w:val="a3"/>
    <w:uiPriority w:val="99"/>
    <w:rsid w:val="006F1A8D"/>
    <w:rPr>
      <w:sz w:val="18"/>
      <w:szCs w:val="18"/>
    </w:rPr>
  </w:style>
  <w:style w:type="character" w:styleId="ac">
    <w:name w:val="Hyperlink"/>
    <w:basedOn w:val="a0"/>
    <w:uiPriority w:val="99"/>
    <w:unhideWhenUsed/>
    <w:rsid w:val="006F1A8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bgip@syktsu.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Kris92.008@yandex.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dashik@mail.ru" TargetMode="External"/><Relationship Id="rId11" Type="http://schemas.openxmlformats.org/officeDocument/2006/relationships/hyperlink" Target="mailto:isphamea@yandex.ru" TargetMode="External"/><Relationship Id="rId5" Type="http://schemas.openxmlformats.org/officeDocument/2006/relationships/hyperlink" Target="mailto:kafter57@mail.ru" TargetMode="External"/><Relationship Id="rId10" Type="http://schemas.openxmlformats.org/officeDocument/2006/relationships/hyperlink" Target="mailto:hanikainen@yandex.ru" TargetMode="External"/><Relationship Id="rId4" Type="http://schemas.openxmlformats.org/officeDocument/2006/relationships/hyperlink" Target="mailto:vitavladi@list.ru" TargetMode="External"/><Relationship Id="rId9" Type="http://schemas.openxmlformats.org/officeDocument/2006/relationships/hyperlink" Target="mailto:yuliya&#173;bashkatov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17</Pages>
  <Words>6888</Words>
  <Characters>39267</Characters>
  <Application>Microsoft Office Word</Application>
  <DocSecurity>0</DocSecurity>
  <Lines>327</Lines>
  <Paragraphs>92</Paragraphs>
  <ScaleCrop>false</ScaleCrop>
  <Company>NSMU</Company>
  <LinksUpToDate>false</LinksUpToDate>
  <CharactersWithSpaces>46063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design</cp:lastModifiedBy>
  <cp:revision>1</cp:revision>
  <dcterms:created xsi:type="dcterms:W3CDTF">2018-10-11T07:08:00Z</dcterms:created>
  <dcterms:modified xsi:type="dcterms:W3CDTF">2018-10-11T07:37:00Z</dcterms:modified>
</cp:coreProperties>
</file>